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D949" w14:textId="77777777" w:rsidR="00A229F6" w:rsidRPr="00A229F6" w:rsidRDefault="00A229F6" w:rsidP="00A229F6">
      <w:pPr>
        <w:jc w:val="center"/>
        <w:rPr>
          <w:rFonts w:ascii="Arial" w:hAnsi="Arial" w:cs="Arial"/>
          <w:b/>
          <w:sz w:val="32"/>
        </w:rPr>
      </w:pPr>
      <w:r w:rsidRPr="00A229F6">
        <w:rPr>
          <w:rFonts w:ascii="Arial" w:hAnsi="Arial" w:cs="Arial"/>
          <w:b/>
          <w:sz w:val="32"/>
        </w:rPr>
        <w:t>LAIF Transaction Record</w:t>
      </w:r>
    </w:p>
    <w:p w14:paraId="1CB48D74" w14:textId="77777777" w:rsidR="00A229F6" w:rsidRPr="00A229F6" w:rsidRDefault="00A229F6" w:rsidP="00F449E0">
      <w:pPr>
        <w:jc w:val="center"/>
        <w:rPr>
          <w:rFonts w:ascii="Arial" w:hAnsi="Arial" w:cs="Arial"/>
          <w:b/>
        </w:rPr>
      </w:pPr>
    </w:p>
    <w:p w14:paraId="55A35D00" w14:textId="77777777" w:rsidR="00F449E0" w:rsidRPr="00A229F6" w:rsidRDefault="00F449E0" w:rsidP="00F449E0">
      <w:pPr>
        <w:jc w:val="center"/>
        <w:rPr>
          <w:rFonts w:ascii="Arial" w:hAnsi="Arial" w:cs="Arial"/>
          <w:b/>
        </w:rPr>
      </w:pPr>
      <w:r w:rsidRPr="00A229F6">
        <w:rPr>
          <w:rFonts w:ascii="Arial" w:hAnsi="Arial" w:cs="Arial"/>
          <w:b/>
        </w:rPr>
        <w:t>LOCAL AGENCY INVESTMENT FUND</w:t>
      </w:r>
    </w:p>
    <w:p w14:paraId="7733BC3D" w14:textId="77777777" w:rsidR="00F449E0" w:rsidRPr="00A229F6" w:rsidRDefault="00F449E0" w:rsidP="00052326">
      <w:pPr>
        <w:jc w:val="center"/>
        <w:rPr>
          <w:rFonts w:ascii="Arial" w:hAnsi="Arial" w:cs="Arial"/>
        </w:rPr>
      </w:pPr>
      <w:r w:rsidRPr="00A229F6">
        <w:rPr>
          <w:rFonts w:ascii="Arial" w:hAnsi="Arial" w:cs="Arial"/>
        </w:rPr>
        <w:t>Office Hours:</w:t>
      </w:r>
      <w:r w:rsidR="007452D8" w:rsidRPr="00A229F6">
        <w:rPr>
          <w:rFonts w:ascii="Arial" w:hAnsi="Arial" w:cs="Arial"/>
        </w:rPr>
        <w:t xml:space="preserve">  </w:t>
      </w:r>
      <w:r w:rsidRPr="00A229F6">
        <w:rPr>
          <w:rFonts w:ascii="Arial" w:hAnsi="Arial" w:cs="Arial"/>
        </w:rPr>
        <w:t>7:30 a.m. to 4:</w:t>
      </w:r>
      <w:r w:rsidR="007452D8" w:rsidRPr="00A229F6">
        <w:rPr>
          <w:rFonts w:ascii="Arial" w:hAnsi="Arial" w:cs="Arial"/>
        </w:rPr>
        <w:t>00</w:t>
      </w:r>
      <w:r w:rsidRPr="00A229F6">
        <w:rPr>
          <w:rFonts w:ascii="Arial" w:hAnsi="Arial" w:cs="Arial"/>
        </w:rPr>
        <w:t xml:space="preserve"> p.m.</w:t>
      </w:r>
    </w:p>
    <w:p w14:paraId="16C957F0" w14:textId="77777777" w:rsidR="007452D8" w:rsidRPr="00A229F6" w:rsidRDefault="007452D8" w:rsidP="00052326">
      <w:pPr>
        <w:jc w:val="center"/>
        <w:rPr>
          <w:rFonts w:ascii="Arial" w:hAnsi="Arial" w:cs="Arial"/>
        </w:rPr>
      </w:pPr>
      <w:r w:rsidRPr="00A229F6">
        <w:rPr>
          <w:rFonts w:ascii="Arial" w:hAnsi="Arial" w:cs="Arial"/>
        </w:rPr>
        <w:t xml:space="preserve">LAIF Online:  7:00 a.m. to </w:t>
      </w:r>
      <w:r w:rsidR="009E7579" w:rsidRPr="00A229F6">
        <w:rPr>
          <w:rFonts w:ascii="Arial" w:hAnsi="Arial" w:cs="Arial"/>
        </w:rPr>
        <w:t>7</w:t>
      </w:r>
      <w:r w:rsidRPr="00A229F6">
        <w:rPr>
          <w:rFonts w:ascii="Arial" w:hAnsi="Arial" w:cs="Arial"/>
        </w:rPr>
        <w:t>:00 p.m.</w:t>
      </w:r>
    </w:p>
    <w:p w14:paraId="2AAD7669" w14:textId="59CB3105" w:rsidR="007452D8" w:rsidRDefault="007452D8" w:rsidP="005102DF">
      <w:pPr>
        <w:jc w:val="center"/>
        <w:rPr>
          <w:rFonts w:ascii="Arial" w:hAnsi="Arial" w:cs="Arial"/>
          <w:b/>
        </w:rPr>
      </w:pPr>
      <w:hyperlink r:id="rId7" w:history="1">
        <w:r w:rsidRPr="00A229F6">
          <w:rPr>
            <w:rStyle w:val="Hyperlink"/>
            <w:rFonts w:ascii="Arial" w:hAnsi="Arial" w:cs="Arial"/>
            <w:b/>
          </w:rPr>
          <w:t>https://www.treasurer.ca.gov/pmia-laif/laif/index.asp</w:t>
        </w:r>
      </w:hyperlink>
    </w:p>
    <w:p w14:paraId="06860395" w14:textId="77777777" w:rsidR="005102DF" w:rsidRDefault="005102DF" w:rsidP="005102DF">
      <w:pPr>
        <w:jc w:val="center"/>
        <w:rPr>
          <w:rFonts w:ascii="Arial" w:hAnsi="Arial" w:cs="Arial"/>
        </w:rPr>
      </w:pPr>
    </w:p>
    <w:p w14:paraId="744BC984" w14:textId="77777777" w:rsidR="005102DF" w:rsidRPr="00A229F6" w:rsidRDefault="005102DF" w:rsidP="005102DF">
      <w:pPr>
        <w:jc w:val="center"/>
        <w:rPr>
          <w:rFonts w:ascii="Arial" w:hAnsi="Arial" w:cs="Arial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698"/>
      </w:tblGrid>
      <w:tr w:rsidR="00FF5E6C" w:rsidRPr="009F16A6" w14:paraId="3A9F735F" w14:textId="77777777" w:rsidTr="009F16A6">
        <w:trPr>
          <w:trHeight w:val="899"/>
        </w:trPr>
        <w:tc>
          <w:tcPr>
            <w:tcW w:w="4860" w:type="dxa"/>
            <w:shd w:val="clear" w:color="auto" w:fill="auto"/>
            <w:vAlign w:val="center"/>
          </w:tcPr>
          <w:p w14:paraId="3A428BBB" w14:textId="77777777" w:rsidR="00F60E35" w:rsidRDefault="00FF5E6C" w:rsidP="00153485">
            <w:pPr>
              <w:rPr>
                <w:rFonts w:ascii="Arial" w:hAnsi="Arial" w:cs="Arial"/>
              </w:rPr>
            </w:pPr>
            <w:r w:rsidRPr="009F16A6">
              <w:rPr>
                <w:rFonts w:ascii="Arial" w:hAnsi="Arial" w:cs="Arial"/>
                <w:b/>
              </w:rPr>
              <w:t xml:space="preserve">Telephone: </w:t>
            </w:r>
            <w:r w:rsidR="00F60E35" w:rsidRPr="00F60E35">
              <w:rPr>
                <w:rFonts w:ascii="Arial" w:hAnsi="Arial" w:cs="Arial"/>
                <w:bCs/>
              </w:rPr>
              <w:t>(</w:t>
            </w:r>
            <w:r w:rsidRPr="00F60E35">
              <w:rPr>
                <w:rFonts w:ascii="Arial" w:hAnsi="Arial" w:cs="Arial"/>
                <w:bCs/>
              </w:rPr>
              <w:t>916</w:t>
            </w:r>
            <w:r w:rsidRPr="009F16A6">
              <w:rPr>
                <w:rFonts w:ascii="Arial" w:hAnsi="Arial" w:cs="Arial"/>
              </w:rPr>
              <w:t>) 653-3001</w:t>
            </w:r>
            <w:r w:rsidR="00F60E35">
              <w:rPr>
                <w:rFonts w:ascii="Arial" w:hAnsi="Arial" w:cs="Arial"/>
              </w:rPr>
              <w:t xml:space="preserve"> </w:t>
            </w:r>
          </w:p>
          <w:p w14:paraId="32F44B4C" w14:textId="0B439143" w:rsidR="00F60E35" w:rsidRDefault="00F60E35" w:rsidP="00153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or</w:t>
            </w:r>
          </w:p>
          <w:p w14:paraId="51A0F1BE" w14:textId="61B5DC40" w:rsidR="00FF5E6C" w:rsidRPr="00153485" w:rsidRDefault="00F60E35" w:rsidP="001534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(916) 306-8260</w:t>
            </w:r>
          </w:p>
        </w:tc>
        <w:tc>
          <w:tcPr>
            <w:tcW w:w="4698" w:type="dxa"/>
            <w:shd w:val="clear" w:color="auto" w:fill="auto"/>
          </w:tcPr>
          <w:p w14:paraId="559B1C74" w14:textId="479F22C6" w:rsidR="00FF5E6C" w:rsidRPr="009F16A6" w:rsidRDefault="00FF5E6C" w:rsidP="00153485">
            <w:pPr>
              <w:rPr>
                <w:rFonts w:ascii="Arial" w:hAnsi="Arial" w:cs="Arial"/>
                <w:b/>
              </w:rPr>
            </w:pPr>
            <w:r w:rsidRPr="009F16A6">
              <w:rPr>
                <w:rFonts w:ascii="Arial" w:hAnsi="Arial" w:cs="Arial"/>
                <w:b/>
              </w:rPr>
              <w:t xml:space="preserve">LAIF Online:  </w:t>
            </w:r>
            <w:hyperlink r:id="rId8" w:history="1">
              <w:r w:rsidRPr="009F16A6">
                <w:rPr>
                  <w:rStyle w:val="Hyperlink"/>
                  <w:rFonts w:ascii="Arial" w:hAnsi="Arial" w:cs="Arial"/>
                  <w:b/>
                </w:rPr>
                <w:t>https://laifonline.treasurer.ca.gov/</w:t>
              </w:r>
            </w:hyperlink>
          </w:p>
        </w:tc>
      </w:tr>
    </w:tbl>
    <w:p w14:paraId="0AEAE7CD" w14:textId="77777777" w:rsidR="005102DF" w:rsidRDefault="005102DF" w:rsidP="00F449E0">
      <w:pPr>
        <w:rPr>
          <w:rFonts w:ascii="Arial" w:hAnsi="Arial" w:cs="Arial"/>
        </w:rPr>
      </w:pPr>
    </w:p>
    <w:p w14:paraId="1BD836BD" w14:textId="77777777" w:rsidR="00F67E38" w:rsidRPr="00A229F6" w:rsidRDefault="00F67E38" w:rsidP="00F449E0">
      <w:pPr>
        <w:rPr>
          <w:rFonts w:ascii="Arial" w:hAnsi="Arial" w:cs="Arial"/>
        </w:rPr>
      </w:pPr>
    </w:p>
    <w:p w14:paraId="01D55F55" w14:textId="77777777" w:rsidR="001335F5" w:rsidRPr="00A229F6" w:rsidRDefault="001335F5" w:rsidP="00A229F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29F6">
        <w:rPr>
          <w:rFonts w:ascii="Arial" w:hAnsi="Arial" w:cs="Arial"/>
        </w:rPr>
        <w:t>15 transactions per month</w:t>
      </w:r>
    </w:p>
    <w:p w14:paraId="71B6FA52" w14:textId="77777777" w:rsidR="001335F5" w:rsidRPr="00A229F6" w:rsidRDefault="001335F5" w:rsidP="00A229F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29F6">
        <w:rPr>
          <w:rFonts w:ascii="Arial" w:hAnsi="Arial" w:cs="Arial"/>
        </w:rPr>
        <w:t>Minimum transaction amount $5,000.00, thereafter in increments of $1,000.00</w:t>
      </w:r>
    </w:p>
    <w:p w14:paraId="13AE0FB5" w14:textId="77777777" w:rsidR="001335F5" w:rsidRPr="00A229F6" w:rsidRDefault="001335F5" w:rsidP="00A229F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29F6">
        <w:rPr>
          <w:rFonts w:ascii="Arial" w:hAnsi="Arial" w:cs="Arial"/>
        </w:rPr>
        <w:t>$</w:t>
      </w:r>
      <w:r w:rsidR="007452D8" w:rsidRPr="00A229F6">
        <w:rPr>
          <w:rFonts w:ascii="Arial" w:hAnsi="Arial" w:cs="Arial"/>
        </w:rPr>
        <w:t>75</w:t>
      </w:r>
      <w:r w:rsidRPr="00A229F6">
        <w:rPr>
          <w:rFonts w:ascii="Arial" w:hAnsi="Arial" w:cs="Arial"/>
        </w:rPr>
        <w:t xml:space="preserve"> million cap per account – no cap on bond account</w:t>
      </w:r>
    </w:p>
    <w:p w14:paraId="179D5D29" w14:textId="77777777" w:rsidR="007452D8" w:rsidRPr="00A229F6" w:rsidRDefault="007452D8" w:rsidP="00A229F6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A229F6">
        <w:rPr>
          <w:rFonts w:ascii="Arial" w:hAnsi="Arial" w:cs="Arial"/>
          <w:b/>
        </w:rPr>
        <w:t>Same day transactions must be completed by 10:00 a.m.  Transactions completed after 10:00 a.m. will be effective the next business day.</w:t>
      </w:r>
    </w:p>
    <w:p w14:paraId="0B0BAF89" w14:textId="77777777" w:rsidR="00F449E0" w:rsidRPr="00A229F6" w:rsidRDefault="001335F5" w:rsidP="00A229F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29F6">
        <w:rPr>
          <w:rFonts w:ascii="Arial" w:hAnsi="Arial" w:cs="Arial"/>
        </w:rPr>
        <w:t xml:space="preserve">Transactions may be </w:t>
      </w:r>
      <w:r w:rsidR="007452D8" w:rsidRPr="00A229F6">
        <w:rPr>
          <w:rFonts w:ascii="Arial" w:hAnsi="Arial" w:cs="Arial"/>
        </w:rPr>
        <w:t>scheduled</w:t>
      </w:r>
      <w:r w:rsidRPr="00A229F6">
        <w:rPr>
          <w:rFonts w:ascii="Arial" w:hAnsi="Arial" w:cs="Arial"/>
        </w:rPr>
        <w:t xml:space="preserve"> 10 calendar days in advance of </w:t>
      </w:r>
      <w:r w:rsidR="00A07EF1">
        <w:rPr>
          <w:rFonts w:ascii="Arial" w:hAnsi="Arial" w:cs="Arial"/>
        </w:rPr>
        <w:t xml:space="preserve">the </w:t>
      </w:r>
      <w:r w:rsidRPr="00A229F6">
        <w:rPr>
          <w:rFonts w:ascii="Arial" w:hAnsi="Arial" w:cs="Arial"/>
        </w:rPr>
        <w:t>effective date</w:t>
      </w:r>
    </w:p>
    <w:p w14:paraId="5A59D2BD" w14:textId="77777777" w:rsidR="001335F5" w:rsidRPr="00A229F6" w:rsidRDefault="001335F5" w:rsidP="00A229F6">
      <w:pPr>
        <w:jc w:val="both"/>
        <w:rPr>
          <w:rFonts w:ascii="Arial" w:hAnsi="Arial" w:cs="Arial"/>
        </w:rPr>
      </w:pPr>
    </w:p>
    <w:p w14:paraId="42F690CD" w14:textId="77777777" w:rsidR="001335F5" w:rsidRPr="00A229F6" w:rsidRDefault="003F4EA3" w:rsidP="00A229F6">
      <w:pPr>
        <w:jc w:val="both"/>
        <w:rPr>
          <w:rFonts w:ascii="Arial" w:hAnsi="Arial" w:cs="Arial"/>
          <w:b/>
        </w:rPr>
      </w:pPr>
      <w:r w:rsidRPr="00A229F6">
        <w:rPr>
          <w:rFonts w:ascii="Arial" w:hAnsi="Arial" w:cs="Arial"/>
          <w:b/>
        </w:rPr>
        <w:t xml:space="preserve">For cash flow purposes, please provide LAIF at least 24 hours advance notice for </w:t>
      </w:r>
      <w:r w:rsidR="00A07EF1">
        <w:rPr>
          <w:rFonts w:ascii="Arial" w:hAnsi="Arial" w:cs="Arial"/>
          <w:b/>
        </w:rPr>
        <w:t>transactions</w:t>
      </w:r>
      <w:r w:rsidRPr="00A229F6">
        <w:rPr>
          <w:rFonts w:ascii="Arial" w:hAnsi="Arial" w:cs="Arial"/>
          <w:b/>
        </w:rPr>
        <w:t xml:space="preserve"> of $10 million or more</w:t>
      </w:r>
      <w:r w:rsidR="00B326CB" w:rsidRPr="00A229F6">
        <w:rPr>
          <w:rFonts w:ascii="Arial" w:hAnsi="Arial" w:cs="Arial"/>
          <w:b/>
        </w:rPr>
        <w:t>.</w:t>
      </w:r>
    </w:p>
    <w:p w14:paraId="081DD0C8" w14:textId="77777777" w:rsidR="00F449E0" w:rsidRPr="00A229F6" w:rsidRDefault="00F449E0" w:rsidP="00A229F6">
      <w:pPr>
        <w:jc w:val="both"/>
        <w:rPr>
          <w:rFonts w:ascii="Arial" w:hAnsi="Arial" w:cs="Arial"/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068"/>
        <w:gridCol w:w="270"/>
        <w:gridCol w:w="5220"/>
      </w:tblGrid>
      <w:tr w:rsidR="009E7579" w:rsidRPr="00A229F6" w14:paraId="29C6458A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7ADF46FE" w14:textId="77777777" w:rsidR="009E7579" w:rsidRPr="00A229F6" w:rsidRDefault="009E7579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>LAIF Representative/LAIF Online: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2B38345" w14:textId="77777777" w:rsidR="009E7579" w:rsidRPr="00A229F6" w:rsidRDefault="009E7579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7CB" w14:textId="77777777" w:rsidR="009E7579" w:rsidRPr="00A229F6" w:rsidRDefault="009E7579" w:rsidP="009E7579">
            <w:pPr>
              <w:rPr>
                <w:rFonts w:ascii="Arial" w:hAnsi="Arial" w:cs="Arial"/>
                <w:b/>
              </w:rPr>
            </w:pPr>
          </w:p>
        </w:tc>
      </w:tr>
      <w:tr w:rsidR="009E7579" w:rsidRPr="00A229F6" w14:paraId="2115CEF4" w14:textId="77777777" w:rsidTr="00A229F6">
        <w:trPr>
          <w:trHeight w:val="77"/>
        </w:trPr>
        <w:tc>
          <w:tcPr>
            <w:tcW w:w="4068" w:type="dxa"/>
            <w:vAlign w:val="center"/>
          </w:tcPr>
          <w:p w14:paraId="36667ADA" w14:textId="77777777" w:rsidR="009E7579" w:rsidRPr="00A229F6" w:rsidRDefault="009E7579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1483CE1F" w14:textId="77777777" w:rsidR="009E7579" w:rsidRPr="00A229F6" w:rsidRDefault="009E7579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3555" w14:textId="77777777" w:rsidR="009E7579" w:rsidRPr="00A229F6" w:rsidRDefault="009E7579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787205BE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5CB12EA5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>Date</w:t>
            </w:r>
            <w:r w:rsidR="007452D8" w:rsidRPr="00A229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4575F23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A78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442CB318" w14:textId="77777777" w:rsidTr="00A229F6">
        <w:trPr>
          <w:trHeight w:val="20"/>
        </w:trPr>
        <w:tc>
          <w:tcPr>
            <w:tcW w:w="4068" w:type="dxa"/>
            <w:vAlign w:val="center"/>
          </w:tcPr>
          <w:p w14:paraId="49533672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185C86F6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25326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0B97ADB3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01DF74D7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>Time</w:t>
            </w:r>
            <w:r w:rsidR="007452D8" w:rsidRPr="00A229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4921CC4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20B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26EFD6A3" w14:textId="77777777" w:rsidTr="00A229F6">
        <w:trPr>
          <w:trHeight w:val="20"/>
        </w:trPr>
        <w:tc>
          <w:tcPr>
            <w:tcW w:w="4068" w:type="dxa"/>
            <w:vAlign w:val="center"/>
          </w:tcPr>
          <w:p w14:paraId="54EF6D5D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0043719D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4BEF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511BEFB1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5A09DFAA" w14:textId="77777777" w:rsidR="00FA3FD1" w:rsidRPr="00A229F6" w:rsidRDefault="00FA3FD1" w:rsidP="00A229F6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 xml:space="preserve">Effective </w:t>
            </w:r>
            <w:r w:rsidR="00A229F6" w:rsidRPr="00A229F6">
              <w:rPr>
                <w:rFonts w:ascii="Arial" w:hAnsi="Arial" w:cs="Arial"/>
                <w:b/>
              </w:rPr>
              <w:t>D</w:t>
            </w:r>
            <w:r w:rsidRPr="00A229F6">
              <w:rPr>
                <w:rFonts w:ascii="Arial" w:hAnsi="Arial" w:cs="Arial"/>
                <w:b/>
              </w:rPr>
              <w:t xml:space="preserve">ate of </w:t>
            </w:r>
            <w:r w:rsidR="00A229F6" w:rsidRPr="00A229F6">
              <w:rPr>
                <w:rFonts w:ascii="Arial" w:hAnsi="Arial" w:cs="Arial"/>
                <w:b/>
              </w:rPr>
              <w:t>T</w:t>
            </w:r>
            <w:r w:rsidRPr="00A229F6">
              <w:rPr>
                <w:rFonts w:ascii="Arial" w:hAnsi="Arial" w:cs="Arial"/>
                <w:b/>
              </w:rPr>
              <w:t>rans</w:t>
            </w:r>
            <w:r w:rsidR="009E7579" w:rsidRPr="00A229F6">
              <w:rPr>
                <w:rFonts w:ascii="Arial" w:hAnsi="Arial" w:cs="Arial"/>
                <w:b/>
              </w:rPr>
              <w:t>action</w:t>
            </w:r>
            <w:r w:rsidR="007452D8" w:rsidRPr="00A229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7D65C4B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36E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49C3D913" w14:textId="77777777" w:rsidTr="00A229F6">
        <w:trPr>
          <w:trHeight w:val="20"/>
        </w:trPr>
        <w:tc>
          <w:tcPr>
            <w:tcW w:w="4068" w:type="dxa"/>
            <w:vAlign w:val="center"/>
          </w:tcPr>
          <w:p w14:paraId="37C74400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28880A6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C5989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169C778B" w14:textId="77777777" w:rsidTr="00A229F6">
        <w:trPr>
          <w:trHeight w:val="259"/>
        </w:trPr>
        <w:tc>
          <w:tcPr>
            <w:tcW w:w="4068" w:type="dxa"/>
            <w:vAlign w:val="center"/>
          </w:tcPr>
          <w:p w14:paraId="796B94ED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 xml:space="preserve">Type of </w:t>
            </w:r>
            <w:r w:rsidR="00A229F6" w:rsidRPr="00A229F6">
              <w:rPr>
                <w:rFonts w:ascii="Arial" w:hAnsi="Arial" w:cs="Arial"/>
                <w:b/>
              </w:rPr>
              <w:t>T</w:t>
            </w:r>
            <w:r w:rsidRPr="00A229F6">
              <w:rPr>
                <w:rFonts w:ascii="Arial" w:hAnsi="Arial" w:cs="Arial"/>
                <w:b/>
              </w:rPr>
              <w:t>ransfer</w:t>
            </w:r>
            <w:r w:rsidR="007452D8" w:rsidRPr="00A229F6">
              <w:rPr>
                <w:rFonts w:ascii="Arial" w:hAnsi="Arial" w:cs="Arial"/>
                <w:b/>
              </w:rPr>
              <w:t>:</w:t>
            </w:r>
          </w:p>
          <w:p w14:paraId="2F3D3EEF" w14:textId="77777777" w:rsidR="007452D8" w:rsidRPr="00FF5E6C" w:rsidRDefault="007452D8" w:rsidP="009E7579">
            <w:pPr>
              <w:rPr>
                <w:rFonts w:ascii="Arial" w:hAnsi="Arial" w:cs="Arial"/>
              </w:rPr>
            </w:pPr>
            <w:r w:rsidRPr="00FF5E6C">
              <w:rPr>
                <w:rFonts w:ascii="Arial" w:hAnsi="Arial" w:cs="Arial"/>
              </w:rPr>
              <w:t>(withdrawal/deposit)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BA433F5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A35BD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6E48EFCA" w14:textId="77777777" w:rsidTr="00A229F6">
        <w:trPr>
          <w:trHeight w:val="20"/>
        </w:trPr>
        <w:tc>
          <w:tcPr>
            <w:tcW w:w="4068" w:type="dxa"/>
            <w:vAlign w:val="center"/>
          </w:tcPr>
          <w:p w14:paraId="0BA2C7D8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ED973B8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95A45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73C73388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7F2419C8" w14:textId="77777777" w:rsidR="00FA3FD1" w:rsidRPr="00A229F6" w:rsidRDefault="00FA3FD1" w:rsidP="00A229F6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 xml:space="preserve">Amount of </w:t>
            </w:r>
            <w:r w:rsidR="00A229F6" w:rsidRPr="00A229F6">
              <w:rPr>
                <w:rFonts w:ascii="Arial" w:hAnsi="Arial" w:cs="Arial"/>
                <w:b/>
              </w:rPr>
              <w:t>T</w:t>
            </w:r>
            <w:r w:rsidRPr="00A229F6">
              <w:rPr>
                <w:rFonts w:ascii="Arial" w:hAnsi="Arial" w:cs="Arial"/>
                <w:b/>
              </w:rPr>
              <w:t>ransfer</w:t>
            </w:r>
            <w:r w:rsidR="007452D8" w:rsidRPr="00A229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6FE022C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6D7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FA3FD1" w:rsidRPr="00A229F6" w14:paraId="25D157FD" w14:textId="77777777" w:rsidTr="00A229F6">
        <w:trPr>
          <w:trHeight w:val="20"/>
        </w:trPr>
        <w:tc>
          <w:tcPr>
            <w:tcW w:w="4068" w:type="dxa"/>
            <w:vAlign w:val="center"/>
          </w:tcPr>
          <w:p w14:paraId="3C10EB4E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701FF5C3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1F4C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5FA90632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6B295348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 xml:space="preserve">LAIF </w:t>
            </w:r>
            <w:r w:rsidR="009E7579" w:rsidRPr="00A229F6">
              <w:rPr>
                <w:rFonts w:ascii="Arial" w:hAnsi="Arial" w:cs="Arial"/>
                <w:b/>
              </w:rPr>
              <w:t>C</w:t>
            </w:r>
            <w:r w:rsidRPr="00A229F6">
              <w:rPr>
                <w:rFonts w:ascii="Arial" w:hAnsi="Arial" w:cs="Arial"/>
                <w:b/>
              </w:rPr>
              <w:t xml:space="preserve">onfirmation </w:t>
            </w:r>
            <w:r w:rsidR="009E7579" w:rsidRPr="00A229F6">
              <w:rPr>
                <w:rFonts w:ascii="Arial" w:hAnsi="Arial" w:cs="Arial"/>
                <w:b/>
              </w:rPr>
              <w:t>N</w:t>
            </w:r>
            <w:r w:rsidRPr="00A229F6">
              <w:rPr>
                <w:rFonts w:ascii="Arial" w:hAnsi="Arial" w:cs="Arial"/>
                <w:b/>
              </w:rPr>
              <w:t>umber</w:t>
            </w:r>
            <w:r w:rsidR="00A229F6" w:rsidRPr="00A229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B6CF136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86E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749FDC91" w14:textId="77777777" w:rsidTr="00A229F6">
        <w:trPr>
          <w:trHeight w:val="107"/>
        </w:trPr>
        <w:tc>
          <w:tcPr>
            <w:tcW w:w="4068" w:type="dxa"/>
            <w:vAlign w:val="center"/>
          </w:tcPr>
          <w:p w14:paraId="725F9BE1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14:paraId="58EC0045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48E1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FA3FD1" w:rsidRPr="00A229F6" w14:paraId="032D4826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33DD9831" w14:textId="77777777" w:rsidR="00FA3FD1" w:rsidRPr="00A229F6" w:rsidRDefault="009E7579" w:rsidP="009E7579">
            <w:pPr>
              <w:rPr>
                <w:rFonts w:ascii="Arial" w:hAnsi="Arial" w:cs="Arial"/>
                <w:b/>
              </w:rPr>
            </w:pPr>
            <w:r w:rsidRPr="00A229F6">
              <w:rPr>
                <w:rFonts w:ascii="Arial" w:hAnsi="Arial" w:cs="Arial"/>
                <w:b/>
              </w:rPr>
              <w:t>Bank</w:t>
            </w:r>
            <w:r w:rsidR="00FA3FD1" w:rsidRPr="00A229F6">
              <w:rPr>
                <w:rFonts w:ascii="Arial" w:hAnsi="Arial" w:cs="Arial"/>
                <w:b/>
              </w:rPr>
              <w:t xml:space="preserve"> (for deposits)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72470D5" w14:textId="77777777" w:rsidR="00FA3FD1" w:rsidRPr="00A229F6" w:rsidRDefault="00FA3FD1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DD6" w14:textId="77777777" w:rsidR="00FA3FD1" w:rsidRPr="00A229F6" w:rsidRDefault="00FA3FD1" w:rsidP="009E7579">
            <w:pPr>
              <w:rPr>
                <w:rFonts w:ascii="Arial" w:hAnsi="Arial" w:cs="Arial"/>
                <w:b/>
              </w:rPr>
            </w:pPr>
          </w:p>
        </w:tc>
      </w:tr>
      <w:tr w:rsidR="00095F7F" w:rsidRPr="00A229F6" w14:paraId="01A52064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7B357F44" w14:textId="77777777" w:rsidR="00095F7F" w:rsidRPr="00A229F6" w:rsidRDefault="00095F7F" w:rsidP="009E7579">
            <w:pPr>
              <w:ind w:left="1008" w:hanging="720"/>
              <w:rPr>
                <w:rFonts w:ascii="Arial" w:hAnsi="Arial" w:cs="Arial"/>
              </w:rPr>
            </w:pPr>
            <w:r w:rsidRPr="00A229F6">
              <w:rPr>
                <w:rFonts w:ascii="Arial" w:hAnsi="Arial" w:cs="Arial"/>
              </w:rPr>
              <w:t>Bank Representative</w:t>
            </w:r>
            <w:r w:rsidR="009E7579" w:rsidRPr="00A229F6">
              <w:rPr>
                <w:rFonts w:ascii="Arial" w:hAnsi="Arial" w:cs="Arial"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E604D04" w14:textId="77777777" w:rsidR="00095F7F" w:rsidRPr="00A229F6" w:rsidRDefault="00095F7F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FDA" w14:textId="77777777" w:rsidR="00095F7F" w:rsidRPr="00A229F6" w:rsidRDefault="00095F7F" w:rsidP="009E7579">
            <w:pPr>
              <w:rPr>
                <w:rFonts w:ascii="Arial" w:hAnsi="Arial" w:cs="Arial"/>
                <w:b/>
              </w:rPr>
            </w:pPr>
          </w:p>
        </w:tc>
      </w:tr>
      <w:tr w:rsidR="00095F7F" w:rsidRPr="00A229F6" w14:paraId="27D4B42F" w14:textId="77777777" w:rsidTr="00A229F6">
        <w:trPr>
          <w:trHeight w:val="461"/>
        </w:trPr>
        <w:tc>
          <w:tcPr>
            <w:tcW w:w="4068" w:type="dxa"/>
            <w:vAlign w:val="center"/>
          </w:tcPr>
          <w:p w14:paraId="36D848E9" w14:textId="77777777" w:rsidR="00095F7F" w:rsidRPr="00A229F6" w:rsidRDefault="00095F7F" w:rsidP="009E7579">
            <w:pPr>
              <w:ind w:left="288"/>
              <w:rPr>
                <w:rFonts w:ascii="Arial" w:hAnsi="Arial" w:cs="Arial"/>
              </w:rPr>
            </w:pPr>
            <w:r w:rsidRPr="00A229F6">
              <w:rPr>
                <w:rFonts w:ascii="Arial" w:hAnsi="Arial" w:cs="Arial"/>
              </w:rPr>
              <w:t>Time</w:t>
            </w:r>
            <w:r w:rsidR="009E7579" w:rsidRPr="00A229F6">
              <w:rPr>
                <w:rFonts w:ascii="Arial" w:hAnsi="Arial" w:cs="Arial"/>
              </w:rPr>
              <w:t>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271EF69" w14:textId="77777777" w:rsidR="00095F7F" w:rsidRPr="00A229F6" w:rsidRDefault="00095F7F" w:rsidP="00FD660C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925" w14:textId="77777777" w:rsidR="00095F7F" w:rsidRPr="00A229F6" w:rsidRDefault="00095F7F" w:rsidP="009E7579">
            <w:pPr>
              <w:rPr>
                <w:rFonts w:ascii="Arial" w:hAnsi="Arial" w:cs="Arial"/>
                <w:b/>
              </w:rPr>
            </w:pPr>
          </w:p>
        </w:tc>
      </w:tr>
    </w:tbl>
    <w:p w14:paraId="26113B34" w14:textId="77777777" w:rsidR="008C1999" w:rsidRPr="00A229F6" w:rsidRDefault="008C1999" w:rsidP="009E7579">
      <w:pPr>
        <w:rPr>
          <w:rFonts w:ascii="Arial" w:hAnsi="Arial" w:cs="Arial"/>
        </w:rPr>
      </w:pPr>
    </w:p>
    <w:sectPr w:rsidR="008C1999" w:rsidRPr="00A229F6" w:rsidSect="00FF5E6C">
      <w:pgSz w:w="12240" w:h="15840"/>
      <w:pgMar w:top="720" w:right="1440" w:bottom="720" w:left="144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8B50" w14:textId="77777777" w:rsidR="00765C90" w:rsidRDefault="00765C90">
      <w:r>
        <w:separator/>
      </w:r>
    </w:p>
  </w:endnote>
  <w:endnote w:type="continuationSeparator" w:id="0">
    <w:p w14:paraId="3873BA4A" w14:textId="77777777" w:rsidR="00765C90" w:rsidRDefault="0076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DC9C" w14:textId="77777777" w:rsidR="00765C90" w:rsidRDefault="00765C90">
      <w:r>
        <w:separator/>
      </w:r>
    </w:p>
  </w:footnote>
  <w:footnote w:type="continuationSeparator" w:id="0">
    <w:p w14:paraId="6E12C6F3" w14:textId="77777777" w:rsidR="00765C90" w:rsidRDefault="0076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435"/>
    <w:multiLevelType w:val="hybridMultilevel"/>
    <w:tmpl w:val="AFB67D6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89C1C12"/>
    <w:multiLevelType w:val="multilevel"/>
    <w:tmpl w:val="64A0B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4636584"/>
    <w:multiLevelType w:val="hybridMultilevel"/>
    <w:tmpl w:val="6E2C1EA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73003"/>
    <w:multiLevelType w:val="hybridMultilevel"/>
    <w:tmpl w:val="64A0B094"/>
    <w:lvl w:ilvl="0" w:tplc="D62E6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775249063">
    <w:abstractNumId w:val="3"/>
  </w:num>
  <w:num w:numId="2" w16cid:durableId="703213069">
    <w:abstractNumId w:val="1"/>
  </w:num>
  <w:num w:numId="3" w16cid:durableId="1747846804">
    <w:abstractNumId w:val="0"/>
  </w:num>
  <w:num w:numId="4" w16cid:durableId="208044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4C"/>
    <w:rsid w:val="0003378A"/>
    <w:rsid w:val="00052326"/>
    <w:rsid w:val="00095F7F"/>
    <w:rsid w:val="000D07DC"/>
    <w:rsid w:val="001335F5"/>
    <w:rsid w:val="001462A4"/>
    <w:rsid w:val="00153485"/>
    <w:rsid w:val="00177426"/>
    <w:rsid w:val="00204558"/>
    <w:rsid w:val="00206CF8"/>
    <w:rsid w:val="00216517"/>
    <w:rsid w:val="002E60B8"/>
    <w:rsid w:val="002F0819"/>
    <w:rsid w:val="00390276"/>
    <w:rsid w:val="003E47CA"/>
    <w:rsid w:val="003F179C"/>
    <w:rsid w:val="003F4EA3"/>
    <w:rsid w:val="00432553"/>
    <w:rsid w:val="00432CE3"/>
    <w:rsid w:val="004B1B4C"/>
    <w:rsid w:val="005102DF"/>
    <w:rsid w:val="00523091"/>
    <w:rsid w:val="00550268"/>
    <w:rsid w:val="0055794A"/>
    <w:rsid w:val="005D5304"/>
    <w:rsid w:val="005F4491"/>
    <w:rsid w:val="00616DDA"/>
    <w:rsid w:val="00653C7D"/>
    <w:rsid w:val="006A7323"/>
    <w:rsid w:val="006E7396"/>
    <w:rsid w:val="007452D8"/>
    <w:rsid w:val="00765C90"/>
    <w:rsid w:val="007B3EFB"/>
    <w:rsid w:val="007B4E6F"/>
    <w:rsid w:val="007F5528"/>
    <w:rsid w:val="008C1999"/>
    <w:rsid w:val="008E1F38"/>
    <w:rsid w:val="009B2B51"/>
    <w:rsid w:val="009B4005"/>
    <w:rsid w:val="009E7579"/>
    <w:rsid w:val="009F16A6"/>
    <w:rsid w:val="00A07EF1"/>
    <w:rsid w:val="00A229F6"/>
    <w:rsid w:val="00A2437C"/>
    <w:rsid w:val="00A34863"/>
    <w:rsid w:val="00AE74E6"/>
    <w:rsid w:val="00B260CD"/>
    <w:rsid w:val="00B326CB"/>
    <w:rsid w:val="00B32CB0"/>
    <w:rsid w:val="00C44A50"/>
    <w:rsid w:val="00C56C6B"/>
    <w:rsid w:val="00C87DC6"/>
    <w:rsid w:val="00CA0717"/>
    <w:rsid w:val="00D36BD4"/>
    <w:rsid w:val="00E777E5"/>
    <w:rsid w:val="00F449E0"/>
    <w:rsid w:val="00F5313B"/>
    <w:rsid w:val="00F60E35"/>
    <w:rsid w:val="00F67E38"/>
    <w:rsid w:val="00FA3FD1"/>
    <w:rsid w:val="00FB73C1"/>
    <w:rsid w:val="00FD660C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C85E0"/>
  <w15:chartTrackingRefBased/>
  <w15:docId w15:val="{CFF18E40-FE61-40D1-8B47-6AA78825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73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73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452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ifonline.treasurer.c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asurer.ca.gov/pmia-laif/laif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INVESTMENT FUND</vt:lpstr>
    </vt:vector>
  </TitlesOfParts>
  <Company>California State Treasurer's Office</Company>
  <LinksUpToDate>false</LinksUpToDate>
  <CharactersWithSpaces>1215</CharactersWithSpaces>
  <SharedDoc>false</SharedDoc>
  <HLinks>
    <vt:vector size="12" baseType="variant"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https://laifonline.treasurer.ca.gov/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https://www.treasurer.ca.gov/pmia-laif/laif/index.asp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INVESTMENT FUND</dc:title>
  <dc:subject/>
  <dc:creator>State Treasurer's Office</dc:creator>
  <cp:keywords/>
  <dc:description/>
  <cp:lastModifiedBy>Hayashi, Janice</cp:lastModifiedBy>
  <cp:revision>4</cp:revision>
  <cp:lastPrinted>2014-01-17T23:01:00Z</cp:lastPrinted>
  <dcterms:created xsi:type="dcterms:W3CDTF">2024-11-20T19:56:00Z</dcterms:created>
  <dcterms:modified xsi:type="dcterms:W3CDTF">2025-03-03T19:13:00Z</dcterms:modified>
</cp:coreProperties>
</file>