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A667" w14:textId="77777777" w:rsidR="008C34E3" w:rsidRPr="00480148" w:rsidRDefault="008C34E3" w:rsidP="008C34E3">
      <w:pPr>
        <w:pBdr>
          <w:bottom w:val="double" w:sz="6" w:space="1" w:color="auto"/>
        </w:pBdr>
        <w:ind w:left="-360" w:right="-72"/>
        <w:rPr>
          <w:sz w:val="32"/>
          <w:szCs w:val="32"/>
        </w:rPr>
      </w:pPr>
      <w:r w:rsidRPr="00480148">
        <w:rPr>
          <w:sz w:val="32"/>
          <w:szCs w:val="32"/>
        </w:rPr>
        <w:t>State of California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228"/>
        <w:gridCol w:w="9104"/>
      </w:tblGrid>
      <w:tr w:rsidR="008C34E3" w:rsidRPr="00480148" w14:paraId="4A8B2F45" w14:textId="77777777" w:rsidTr="004C35EE">
        <w:trPr>
          <w:trHeight w:val="738"/>
        </w:trPr>
        <w:tc>
          <w:tcPr>
            <w:tcW w:w="1228" w:type="dxa"/>
          </w:tcPr>
          <w:p w14:paraId="4DE5B9B9" w14:textId="0CAF13B5" w:rsidR="008C34E3" w:rsidRPr="00480148" w:rsidRDefault="00AD51B2" w:rsidP="005F50DB">
            <w:pPr>
              <w:spacing w:after="160" w:line="240" w:lineRule="atLeast"/>
              <w:rPr>
                <w:sz w:val="32"/>
                <w:szCs w:val="32"/>
              </w:rPr>
            </w:pPr>
            <w:r w:rsidRPr="00480148">
              <w:rPr>
                <w:noProof/>
              </w:rPr>
              <w:drawing>
                <wp:inline distT="0" distB="0" distL="0" distR="0" wp14:anchorId="33BA3063" wp14:editId="44DD5551">
                  <wp:extent cx="323850" cy="32385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4" w:type="dxa"/>
            <w:vAlign w:val="center"/>
          </w:tcPr>
          <w:p w14:paraId="0112D53D" w14:textId="77777777" w:rsidR="008C34E3" w:rsidRPr="00480148" w:rsidRDefault="008C34E3" w:rsidP="005F50DB">
            <w:pPr>
              <w:spacing w:after="160" w:line="240" w:lineRule="atLeast"/>
              <w:rPr>
                <w:sz w:val="32"/>
                <w:szCs w:val="32"/>
              </w:rPr>
            </w:pPr>
            <w:r w:rsidRPr="00480148">
              <w:rPr>
                <w:sz w:val="32"/>
                <w:szCs w:val="32"/>
              </w:rPr>
              <w:t>Tax Credit Allocation Committee</w:t>
            </w:r>
          </w:p>
        </w:tc>
      </w:tr>
    </w:tbl>
    <w:p w14:paraId="58A1470D" w14:textId="45ABE875" w:rsidR="002164AA" w:rsidRPr="00595581" w:rsidRDefault="00F57BA4" w:rsidP="0052432B">
      <w:pPr>
        <w:tabs>
          <w:tab w:val="center" w:pos="4320"/>
        </w:tabs>
        <w:jc w:val="center"/>
        <w:rPr>
          <w:rFonts w:ascii="Arial" w:hAnsi="Arial" w:cs="Arial"/>
          <w:sz w:val="28"/>
          <w:szCs w:val="28"/>
        </w:rPr>
      </w:pPr>
      <w:r w:rsidRPr="00595581">
        <w:rPr>
          <w:rFonts w:ascii="Arial" w:hAnsi="Arial" w:cs="Arial"/>
          <w:b/>
          <w:sz w:val="28"/>
          <w:szCs w:val="28"/>
        </w:rPr>
        <w:t>Placed in Service Accessibility Certification</w:t>
      </w:r>
    </w:p>
    <w:p w14:paraId="3E2FB2FC" w14:textId="77777777" w:rsidR="00907BC6" w:rsidRPr="00595581" w:rsidRDefault="00907BC6" w:rsidP="0052432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90"/>
        <w:gridCol w:w="6912"/>
      </w:tblGrid>
      <w:tr w:rsidR="0073046E" w:rsidRPr="00595581" w14:paraId="1E4E5BA1" w14:textId="77777777" w:rsidTr="006C6F72">
        <w:tc>
          <w:tcPr>
            <w:tcW w:w="1890" w:type="dxa"/>
            <w:vAlign w:val="bottom"/>
          </w:tcPr>
          <w:p w14:paraId="46F251A7" w14:textId="77777777" w:rsidR="0073046E" w:rsidRPr="00595581" w:rsidRDefault="0073046E" w:rsidP="005F50DB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5581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bottom"/>
          </w:tcPr>
          <w:p w14:paraId="593340EB" w14:textId="211665CA" w:rsidR="0073046E" w:rsidRPr="00595581" w:rsidRDefault="0014049A" w:rsidP="0052432B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1FCC" w:rsidRPr="00595581" w14:paraId="5F188DD6" w14:textId="77777777" w:rsidTr="006C6F72">
        <w:tc>
          <w:tcPr>
            <w:tcW w:w="1890" w:type="dxa"/>
            <w:vAlign w:val="bottom"/>
          </w:tcPr>
          <w:p w14:paraId="3F1DE450" w14:textId="34E3CF2A" w:rsidR="00FB1FCC" w:rsidRPr="00595581" w:rsidRDefault="00FB1FCC" w:rsidP="00FB1FCC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595581">
              <w:rPr>
                <w:rFonts w:ascii="Arial" w:hAnsi="Arial" w:cs="Arial"/>
                <w:b/>
                <w:sz w:val="22"/>
                <w:szCs w:val="22"/>
              </w:rPr>
              <w:t>CTCAC Number: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CAD12" w14:textId="6F019BE1" w:rsidR="00FB1FCC" w:rsidRPr="00595581" w:rsidRDefault="00FB1FCC" w:rsidP="00FB1FCC">
            <w:pPr>
              <w:rPr>
                <w:rFonts w:ascii="Arial" w:hAnsi="Arial" w:cs="Arial"/>
                <w:sz w:val="22"/>
                <w:szCs w:val="22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t>CA-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95581">
              <w:rPr>
                <w:rFonts w:ascii="Arial" w:hAnsi="Arial" w:cs="Arial"/>
                <w:sz w:val="22"/>
                <w:szCs w:val="22"/>
              </w:rPr>
              <w:t>-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0829E4B" w14:textId="1838E016" w:rsidR="001D5624" w:rsidRPr="002A6774" w:rsidRDefault="001D5624" w:rsidP="009D406E">
      <w:pPr>
        <w:pStyle w:val="BlockText"/>
        <w:spacing w:line="200" w:lineRule="exact"/>
        <w:ind w:left="0" w:right="-43"/>
        <w:jc w:val="both"/>
        <w:rPr>
          <w:rFonts w:ascii="Arial" w:hAnsi="Arial" w:cs="Arial"/>
          <w:b/>
          <w:sz w:val="22"/>
          <w:szCs w:val="22"/>
        </w:rPr>
      </w:pPr>
      <w:r w:rsidRPr="00706C74">
        <w:rPr>
          <w:rFonts w:ascii="Arial" w:hAnsi="Arial" w:cs="Arial"/>
          <w:b/>
          <w:sz w:val="16"/>
          <w:szCs w:val="16"/>
        </w:rPr>
        <w:tab/>
      </w:r>
      <w:r w:rsidRPr="00706C74">
        <w:rPr>
          <w:rFonts w:ascii="Arial" w:hAnsi="Arial" w:cs="Arial"/>
          <w:b/>
          <w:sz w:val="16"/>
          <w:szCs w:val="16"/>
        </w:rPr>
        <w:tab/>
      </w:r>
    </w:p>
    <w:p w14:paraId="2E063B63" w14:textId="5224C210" w:rsidR="005C47A5" w:rsidRPr="00595581" w:rsidRDefault="00E8180B" w:rsidP="00E8180B">
      <w:pPr>
        <w:tabs>
          <w:tab w:val="left" w:pos="720"/>
          <w:tab w:val="center" w:pos="43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5581">
        <w:rPr>
          <w:rFonts w:ascii="Arial" w:hAnsi="Arial" w:cs="Arial"/>
          <w:b/>
          <w:bCs/>
          <w:sz w:val="22"/>
          <w:szCs w:val="22"/>
        </w:rPr>
        <w:t>CHECK THE RELEVANT</w:t>
      </w:r>
      <w:r w:rsidR="00382221" w:rsidRPr="00595581">
        <w:rPr>
          <w:rFonts w:ascii="Arial" w:hAnsi="Arial" w:cs="Arial"/>
          <w:b/>
          <w:bCs/>
          <w:sz w:val="22"/>
          <w:szCs w:val="22"/>
        </w:rPr>
        <w:t xml:space="preserve"> BOXES </w:t>
      </w:r>
      <w:r w:rsidR="00006CB0" w:rsidRPr="00595581">
        <w:rPr>
          <w:rFonts w:ascii="Arial" w:hAnsi="Arial" w:cs="Arial"/>
          <w:b/>
          <w:bCs/>
          <w:sz w:val="22"/>
          <w:szCs w:val="22"/>
        </w:rPr>
        <w:t xml:space="preserve">AND SIGN </w:t>
      </w:r>
      <w:r w:rsidRPr="00595581">
        <w:rPr>
          <w:rFonts w:ascii="Arial" w:hAnsi="Arial" w:cs="Arial"/>
          <w:b/>
          <w:bCs/>
          <w:sz w:val="22"/>
          <w:szCs w:val="22"/>
        </w:rPr>
        <w:t>BELOW</w:t>
      </w:r>
    </w:p>
    <w:p w14:paraId="3F0D95E1" w14:textId="77777777" w:rsidR="00006CB0" w:rsidRPr="00595581" w:rsidRDefault="00006CB0" w:rsidP="0052432B">
      <w:pPr>
        <w:tabs>
          <w:tab w:val="left" w:pos="720"/>
          <w:tab w:val="center" w:pos="432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38EBA24" w14:textId="123DD438" w:rsidR="00006CB0" w:rsidRPr="00595581" w:rsidRDefault="004C35EE" w:rsidP="00FB1FCC">
      <w:pPr>
        <w:tabs>
          <w:tab w:val="left" w:pos="720"/>
          <w:tab w:val="center" w:pos="43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5581">
        <w:rPr>
          <w:rFonts w:ascii="Arial" w:hAnsi="Arial" w:cs="Arial"/>
          <w:b/>
          <w:bCs/>
          <w:sz w:val="22"/>
          <w:szCs w:val="22"/>
        </w:rPr>
        <w:t>A C</w:t>
      </w:r>
      <w:r w:rsidR="005A307B" w:rsidRPr="00595581">
        <w:rPr>
          <w:rFonts w:ascii="Arial" w:hAnsi="Arial" w:cs="Arial"/>
          <w:b/>
          <w:bCs/>
          <w:sz w:val="22"/>
          <w:szCs w:val="22"/>
        </w:rPr>
        <w:t xml:space="preserve">ertified </w:t>
      </w:r>
      <w:r w:rsidR="0005353C" w:rsidRPr="00595581">
        <w:rPr>
          <w:rFonts w:ascii="Arial" w:hAnsi="Arial" w:cs="Arial"/>
          <w:b/>
          <w:bCs/>
          <w:sz w:val="22"/>
          <w:szCs w:val="22"/>
        </w:rPr>
        <w:t>Access</w:t>
      </w:r>
      <w:r w:rsidR="005A307B" w:rsidRPr="00595581">
        <w:rPr>
          <w:rFonts w:ascii="Arial" w:hAnsi="Arial" w:cs="Arial"/>
          <w:b/>
          <w:bCs/>
          <w:sz w:val="22"/>
          <w:szCs w:val="22"/>
        </w:rPr>
        <w:t xml:space="preserve"> Specialist (</w:t>
      </w:r>
      <w:proofErr w:type="spellStart"/>
      <w:r w:rsidR="005A307B" w:rsidRPr="00595581">
        <w:rPr>
          <w:rFonts w:ascii="Arial" w:hAnsi="Arial" w:cs="Arial"/>
          <w:b/>
          <w:bCs/>
          <w:sz w:val="22"/>
          <w:szCs w:val="22"/>
        </w:rPr>
        <w:t>CASp</w:t>
      </w:r>
      <w:proofErr w:type="spellEnd"/>
      <w:r w:rsidR="005A307B" w:rsidRPr="00595581">
        <w:rPr>
          <w:rFonts w:ascii="Arial" w:hAnsi="Arial" w:cs="Arial"/>
          <w:b/>
          <w:bCs/>
          <w:sz w:val="22"/>
          <w:szCs w:val="22"/>
        </w:rPr>
        <w:t>)</w:t>
      </w:r>
      <w:r w:rsidRPr="00595581">
        <w:rPr>
          <w:rFonts w:ascii="Arial" w:hAnsi="Arial" w:cs="Arial"/>
          <w:b/>
          <w:bCs/>
          <w:sz w:val="22"/>
          <w:szCs w:val="22"/>
        </w:rPr>
        <w:t xml:space="preserve"> or architect with demonstrated experience meeting federal accessibility requirements must </w:t>
      </w:r>
      <w:proofErr w:type="gramStart"/>
      <w:r w:rsidR="005A307B" w:rsidRPr="00595581">
        <w:rPr>
          <w:rFonts w:ascii="Arial" w:hAnsi="Arial" w:cs="Arial"/>
          <w:b/>
          <w:bCs/>
          <w:sz w:val="22"/>
          <w:szCs w:val="22"/>
        </w:rPr>
        <w:t>certify to</w:t>
      </w:r>
      <w:proofErr w:type="gramEnd"/>
      <w:r w:rsidR="005A307B" w:rsidRPr="00595581">
        <w:rPr>
          <w:rFonts w:ascii="Arial" w:hAnsi="Arial" w:cs="Arial"/>
          <w:b/>
          <w:bCs/>
          <w:sz w:val="22"/>
          <w:szCs w:val="22"/>
        </w:rPr>
        <w:t xml:space="preserve"> the following:</w:t>
      </w:r>
    </w:p>
    <w:p w14:paraId="42B4136D" w14:textId="77777777" w:rsidR="00006CB0" w:rsidRPr="00595581" w:rsidRDefault="00006CB0" w:rsidP="002E44C5">
      <w:pPr>
        <w:pStyle w:val="Default"/>
        <w:ind w:left="360" w:right="418" w:hanging="360"/>
        <w:rPr>
          <w:sz w:val="20"/>
          <w:szCs w:val="20"/>
        </w:rPr>
      </w:pPr>
    </w:p>
    <w:p w14:paraId="4C0D2EE0" w14:textId="1A4F8084" w:rsidR="00F57BA4" w:rsidRPr="00595581" w:rsidRDefault="00F57BA4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color w:val="000000"/>
          <w:sz w:val="22"/>
          <w:szCs w:val="22"/>
        </w:rPr>
      </w:pPr>
      <w:r w:rsidRPr="00706C7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C74">
        <w:rPr>
          <w:rFonts w:ascii="Arial" w:hAnsi="Arial" w:cs="Arial"/>
          <w:sz w:val="22"/>
          <w:szCs w:val="22"/>
        </w:rPr>
        <w:instrText xml:space="preserve"> FORMCHECKBOX </w:instrText>
      </w:r>
      <w:r w:rsidRPr="00706C74">
        <w:rPr>
          <w:rFonts w:ascii="Arial" w:hAnsi="Arial" w:cs="Arial"/>
          <w:sz w:val="22"/>
          <w:szCs w:val="22"/>
        </w:rPr>
      </w:r>
      <w:r w:rsidRPr="00706C74">
        <w:rPr>
          <w:rFonts w:ascii="Arial" w:hAnsi="Arial" w:cs="Arial"/>
          <w:sz w:val="22"/>
          <w:szCs w:val="22"/>
        </w:rPr>
        <w:fldChar w:fldCharType="separate"/>
      </w:r>
      <w:r w:rsidRPr="00706C74">
        <w:rPr>
          <w:rFonts w:ascii="Arial" w:hAnsi="Arial" w:cs="Arial"/>
          <w:sz w:val="22"/>
          <w:szCs w:val="22"/>
        </w:rPr>
        <w:fldChar w:fldCharType="end"/>
      </w:r>
      <w:r w:rsidRPr="00706C74">
        <w:rPr>
          <w:rFonts w:ascii="Arial" w:hAnsi="Arial" w:cs="Arial"/>
          <w:sz w:val="22"/>
          <w:szCs w:val="22"/>
        </w:rPr>
        <w:t xml:space="preserve"> </w:t>
      </w:r>
      <w:r w:rsidRPr="00706C74">
        <w:rPr>
          <w:rFonts w:ascii="Arial" w:hAnsi="Arial" w:cs="Arial"/>
          <w:color w:val="000000"/>
          <w:sz w:val="22"/>
          <w:szCs w:val="22"/>
        </w:rPr>
        <w:t xml:space="preserve">This project 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 xml:space="preserve">is a </w:t>
      </w:r>
      <w:r w:rsidR="0005353C" w:rsidRPr="00706C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new construction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 xml:space="preserve"> project and complies with the requirements</w:t>
      </w:r>
      <w:r w:rsidRPr="00706C74">
        <w:rPr>
          <w:rFonts w:ascii="Arial" w:hAnsi="Arial" w:cs="Arial"/>
          <w:color w:val="000000"/>
          <w:sz w:val="22"/>
          <w:szCs w:val="22"/>
        </w:rPr>
        <w:t xml:space="preserve"> outlined in CTCAC Regulation 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>10325, subdivision (f)(</w:t>
      </w:r>
      <w:r w:rsidR="00595581" w:rsidRPr="00595581">
        <w:rPr>
          <w:rFonts w:ascii="Arial" w:hAnsi="Arial" w:cs="Arial"/>
          <w:color w:val="000000"/>
          <w:sz w:val="22"/>
          <w:szCs w:val="22"/>
        </w:rPr>
        <w:t>7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>)(k)</w:t>
      </w:r>
      <w:r w:rsidR="00B15939">
        <w:rPr>
          <w:rFonts w:ascii="Arial" w:hAnsi="Arial" w:cs="Arial"/>
          <w:color w:val="000000"/>
          <w:sz w:val="22"/>
          <w:szCs w:val="22"/>
        </w:rPr>
        <w:t>(i)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>, meaning at least fifteen percent of the low-income units are housing units with mobility features and at least ten percent of the low-income units are housing units with hearing/vision features, as defined</w:t>
      </w:r>
      <w:r w:rsidR="00B15939">
        <w:rPr>
          <w:rFonts w:ascii="Arial" w:hAnsi="Arial" w:cs="Arial"/>
          <w:color w:val="000000"/>
          <w:sz w:val="22"/>
          <w:szCs w:val="22"/>
        </w:rPr>
        <w:t>.</w:t>
      </w:r>
      <w:r w:rsidR="0005353C" w:rsidRPr="00595581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B4AD593" w14:textId="77777777" w:rsidR="00595581" w:rsidRPr="00595581" w:rsidRDefault="00595581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color w:val="000000"/>
          <w:sz w:val="22"/>
          <w:szCs w:val="22"/>
        </w:rPr>
      </w:pPr>
    </w:p>
    <w:p w14:paraId="42042B5F" w14:textId="5DECFE8F" w:rsidR="00595581" w:rsidRPr="00595581" w:rsidRDefault="00595581" w:rsidP="00595581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color w:val="000000"/>
          <w:sz w:val="22"/>
          <w:szCs w:val="22"/>
        </w:rPr>
      </w:pPr>
      <w:r w:rsidRPr="00706C74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6C74">
        <w:rPr>
          <w:rFonts w:ascii="Arial" w:hAnsi="Arial" w:cs="Arial"/>
          <w:sz w:val="22"/>
          <w:szCs w:val="22"/>
        </w:rPr>
        <w:instrText xml:space="preserve"> FORMCHECKBOX </w:instrText>
      </w:r>
      <w:r w:rsidRPr="00706C74">
        <w:rPr>
          <w:rFonts w:ascii="Arial" w:hAnsi="Arial" w:cs="Arial"/>
          <w:sz w:val="22"/>
          <w:szCs w:val="22"/>
        </w:rPr>
      </w:r>
      <w:r w:rsidRPr="00706C74">
        <w:rPr>
          <w:rFonts w:ascii="Arial" w:hAnsi="Arial" w:cs="Arial"/>
          <w:sz w:val="22"/>
          <w:szCs w:val="22"/>
        </w:rPr>
        <w:fldChar w:fldCharType="separate"/>
      </w:r>
      <w:r w:rsidRPr="00706C74">
        <w:rPr>
          <w:rFonts w:ascii="Arial" w:hAnsi="Arial" w:cs="Arial"/>
          <w:sz w:val="22"/>
          <w:szCs w:val="22"/>
        </w:rPr>
        <w:fldChar w:fldCharType="end"/>
      </w:r>
      <w:r w:rsidRPr="00706C74">
        <w:rPr>
          <w:rFonts w:ascii="Arial" w:hAnsi="Arial" w:cs="Arial"/>
          <w:sz w:val="22"/>
          <w:szCs w:val="22"/>
        </w:rPr>
        <w:t xml:space="preserve"> </w:t>
      </w:r>
      <w:r w:rsidRPr="00595581">
        <w:rPr>
          <w:rFonts w:ascii="Arial" w:hAnsi="Arial" w:cs="Arial"/>
          <w:color w:val="000000"/>
          <w:sz w:val="22"/>
          <w:szCs w:val="22"/>
        </w:rPr>
        <w:t xml:space="preserve">This project is a </w:t>
      </w:r>
      <w:r w:rsidRPr="00706C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rehabilitation project</w:t>
      </w:r>
      <w:r w:rsidRPr="00595581">
        <w:rPr>
          <w:rFonts w:ascii="Arial" w:hAnsi="Arial" w:cs="Arial"/>
          <w:color w:val="000000"/>
          <w:sz w:val="22"/>
          <w:szCs w:val="22"/>
        </w:rPr>
        <w:t xml:space="preserve"> and complies with the requirements outlined in CTCAC Regulation 10325, subdivision (f)(7)(k)(i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595581">
        <w:rPr>
          <w:rFonts w:ascii="Arial" w:hAnsi="Arial" w:cs="Arial"/>
          <w:color w:val="000000"/>
          <w:sz w:val="22"/>
          <w:szCs w:val="22"/>
        </w:rPr>
        <w:t>), including at least ten percent of the low-income units are housing units with mobility features and at least four percent of the low-income units are housing units with hearing/vision features, as defined.</w:t>
      </w:r>
    </w:p>
    <w:p w14:paraId="487600AE" w14:textId="77777777" w:rsidR="00595581" w:rsidRPr="00595581" w:rsidRDefault="00595581" w:rsidP="00595581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color w:val="000000"/>
          <w:sz w:val="22"/>
          <w:szCs w:val="22"/>
        </w:rPr>
      </w:pPr>
    </w:p>
    <w:p w14:paraId="172B5CBA" w14:textId="77777777" w:rsidR="009A7C80" w:rsidRDefault="00F57BA4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sz w:val="22"/>
          <w:szCs w:val="22"/>
        </w:rPr>
      </w:pPr>
      <w:r w:rsidRPr="006F0A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F0AEC">
        <w:rPr>
          <w:rFonts w:ascii="Arial" w:hAnsi="Arial" w:cs="Arial"/>
          <w:sz w:val="22"/>
          <w:szCs w:val="22"/>
        </w:rPr>
        <w:instrText xml:space="preserve"> FORMCHECKBOX </w:instrText>
      </w:r>
      <w:r w:rsidRPr="006F0AEC">
        <w:rPr>
          <w:rFonts w:ascii="Arial" w:hAnsi="Arial" w:cs="Arial"/>
          <w:sz w:val="22"/>
          <w:szCs w:val="22"/>
        </w:rPr>
      </w:r>
      <w:r w:rsidRPr="006F0AEC">
        <w:rPr>
          <w:rFonts w:ascii="Arial" w:hAnsi="Arial" w:cs="Arial"/>
          <w:sz w:val="22"/>
          <w:szCs w:val="22"/>
        </w:rPr>
        <w:fldChar w:fldCharType="separate"/>
      </w:r>
      <w:r w:rsidRPr="006F0AEC">
        <w:rPr>
          <w:rFonts w:ascii="Arial" w:hAnsi="Arial" w:cs="Arial"/>
          <w:sz w:val="22"/>
          <w:szCs w:val="22"/>
        </w:rPr>
        <w:fldChar w:fldCharType="end"/>
      </w:r>
      <w:r w:rsidRPr="006F0AEC">
        <w:rPr>
          <w:rFonts w:ascii="Arial" w:hAnsi="Arial" w:cs="Arial"/>
          <w:sz w:val="22"/>
          <w:szCs w:val="22"/>
        </w:rPr>
        <w:t xml:space="preserve"> This project</w:t>
      </w:r>
      <w:r w:rsidR="00595581" w:rsidRPr="00595581">
        <w:rPr>
          <w:rFonts w:ascii="Arial" w:hAnsi="Arial" w:cs="Arial"/>
          <w:sz w:val="22"/>
          <w:szCs w:val="22"/>
        </w:rPr>
        <w:t xml:space="preserve"> is a </w:t>
      </w:r>
      <w:r w:rsidR="00595581" w:rsidRPr="006F0AEC">
        <w:rPr>
          <w:rFonts w:ascii="Arial" w:hAnsi="Arial" w:cs="Arial"/>
          <w:b/>
          <w:bCs/>
          <w:sz w:val="22"/>
          <w:szCs w:val="22"/>
          <w:u w:val="single"/>
        </w:rPr>
        <w:t>rehabilitation project</w:t>
      </w:r>
      <w:r w:rsidR="00595581" w:rsidRPr="008C3AF1">
        <w:rPr>
          <w:rFonts w:ascii="Arial" w:hAnsi="Arial" w:cs="Arial"/>
          <w:sz w:val="22"/>
          <w:szCs w:val="22"/>
        </w:rPr>
        <w:t xml:space="preserve"> and</w:t>
      </w:r>
      <w:r w:rsidRPr="006F0A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F0AEC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received a partial or full waiver</w:t>
      </w:r>
      <w:r w:rsidRPr="006F0AEC">
        <w:rPr>
          <w:rFonts w:ascii="Arial" w:hAnsi="Arial" w:cs="Arial"/>
          <w:sz w:val="22"/>
          <w:szCs w:val="22"/>
        </w:rPr>
        <w:t xml:space="preserve"> to the requirements</w:t>
      </w:r>
      <w:r w:rsidR="005A307B" w:rsidRPr="006F0AEC">
        <w:rPr>
          <w:rFonts w:ascii="Arial" w:hAnsi="Arial" w:cs="Arial"/>
          <w:sz w:val="22"/>
          <w:szCs w:val="22"/>
        </w:rPr>
        <w:t xml:space="preserve"> </w:t>
      </w:r>
      <w:r w:rsidR="005A307B" w:rsidRPr="00595581">
        <w:rPr>
          <w:rFonts w:ascii="Arial" w:hAnsi="Arial" w:cs="Arial"/>
          <w:sz w:val="22"/>
          <w:szCs w:val="22"/>
        </w:rPr>
        <w:t xml:space="preserve">of </w:t>
      </w:r>
      <w:r w:rsidRPr="006F0AEC">
        <w:rPr>
          <w:rFonts w:ascii="Arial" w:hAnsi="Arial" w:cs="Arial"/>
          <w:sz w:val="22"/>
          <w:szCs w:val="22"/>
        </w:rPr>
        <w:t>CTCAC Regulation 10325, subdivision (f)(7)(K)</w:t>
      </w:r>
      <w:r w:rsidR="00595581">
        <w:rPr>
          <w:rFonts w:ascii="Arial" w:hAnsi="Arial" w:cs="Arial"/>
          <w:sz w:val="22"/>
          <w:szCs w:val="22"/>
        </w:rPr>
        <w:t>(ii)</w:t>
      </w:r>
      <w:r w:rsidRPr="006F0AEC">
        <w:rPr>
          <w:rFonts w:ascii="Arial" w:hAnsi="Arial" w:cs="Arial"/>
          <w:sz w:val="22"/>
          <w:szCs w:val="22"/>
        </w:rPr>
        <w:t xml:space="preserve">, and </w:t>
      </w:r>
      <w:r w:rsidR="005A307B" w:rsidRPr="006F0AEC">
        <w:rPr>
          <w:rFonts w:ascii="Arial" w:hAnsi="Arial" w:cs="Arial"/>
          <w:sz w:val="22"/>
          <w:szCs w:val="22"/>
        </w:rPr>
        <w:t xml:space="preserve">was designed </w:t>
      </w:r>
      <w:r w:rsidR="00595581" w:rsidRPr="00595581">
        <w:rPr>
          <w:rFonts w:ascii="Arial" w:hAnsi="Arial" w:cs="Arial"/>
          <w:sz w:val="22"/>
          <w:szCs w:val="22"/>
        </w:rPr>
        <w:t xml:space="preserve">to </w:t>
      </w:r>
      <w:r w:rsidR="005A307B" w:rsidRPr="006F0AEC">
        <w:rPr>
          <w:rFonts w:ascii="Arial" w:hAnsi="Arial" w:cs="Arial"/>
          <w:sz w:val="22"/>
          <w:szCs w:val="22"/>
        </w:rPr>
        <w:t>comply with the terms of the waiver</w:t>
      </w:r>
      <w:r w:rsidR="00595581" w:rsidRPr="00595581">
        <w:rPr>
          <w:rFonts w:ascii="Arial" w:hAnsi="Arial" w:cs="Arial"/>
          <w:sz w:val="22"/>
          <w:szCs w:val="22"/>
        </w:rPr>
        <w:t>, meaning</w:t>
      </w:r>
      <w:r w:rsidR="009A7C80">
        <w:rPr>
          <w:rFonts w:ascii="Arial" w:hAnsi="Arial" w:cs="Arial"/>
          <w:sz w:val="22"/>
          <w:szCs w:val="22"/>
        </w:rPr>
        <w:t>:</w:t>
      </w:r>
    </w:p>
    <w:p w14:paraId="6C751865" w14:textId="2395F92C" w:rsidR="009A7C80" w:rsidRDefault="009A7C80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5581" w:rsidRPr="00595581">
        <w:rPr>
          <w:rFonts w:ascii="Arial" w:hAnsi="Arial" w:cs="Arial"/>
          <w:sz w:val="22"/>
          <w:szCs w:val="22"/>
        </w:rPr>
        <w:t xml:space="preserve"> </w:t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95581" w:rsidRPr="006F0AE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95581" w:rsidRPr="006F0AEC">
        <w:rPr>
          <w:rFonts w:ascii="Arial" w:hAnsi="Arial" w:cs="Arial"/>
          <w:sz w:val="22"/>
          <w:szCs w:val="22"/>
          <w:u w:val="single"/>
        </w:rPr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separate"/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end"/>
      </w:r>
      <w:r w:rsidR="00595581" w:rsidRPr="00595581">
        <w:rPr>
          <w:rFonts w:ascii="Arial" w:hAnsi="Arial" w:cs="Arial"/>
          <w:sz w:val="22"/>
          <w:szCs w:val="22"/>
        </w:rPr>
        <w:t xml:space="preserve"> percent of low-income units are housing units with mobility features</w:t>
      </w:r>
    </w:p>
    <w:p w14:paraId="25C31DC9" w14:textId="58A6E034" w:rsidR="009A7C80" w:rsidRDefault="009A7C80" w:rsidP="009A7C80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95581" w:rsidRPr="006F0AE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95581" w:rsidRPr="006F0AEC">
        <w:rPr>
          <w:rFonts w:ascii="Arial" w:hAnsi="Arial" w:cs="Arial"/>
          <w:sz w:val="22"/>
          <w:szCs w:val="22"/>
          <w:u w:val="single"/>
        </w:rPr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separate"/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noProof/>
          <w:sz w:val="22"/>
          <w:szCs w:val="22"/>
          <w:u w:val="single"/>
        </w:rPr>
        <w:t> </w:t>
      </w:r>
      <w:r w:rsidR="00595581" w:rsidRPr="006F0AEC">
        <w:rPr>
          <w:rFonts w:ascii="Arial" w:hAnsi="Arial" w:cs="Arial"/>
          <w:sz w:val="22"/>
          <w:szCs w:val="22"/>
          <w:u w:val="single"/>
        </w:rPr>
        <w:fldChar w:fldCharType="end"/>
      </w:r>
      <w:r w:rsidR="00595581" w:rsidRPr="00595581">
        <w:rPr>
          <w:rFonts w:ascii="Arial" w:hAnsi="Arial" w:cs="Arial"/>
          <w:sz w:val="22"/>
          <w:szCs w:val="22"/>
        </w:rPr>
        <w:t xml:space="preserve"> percent of the low-income units are housing units with hearing/vision features</w:t>
      </w:r>
    </w:p>
    <w:p w14:paraId="30C90334" w14:textId="77777777" w:rsidR="009A7C80" w:rsidRDefault="009A7C80" w:rsidP="009A7C80">
      <w:pPr>
        <w:tabs>
          <w:tab w:val="left" w:pos="360"/>
          <w:tab w:val="left" w:pos="720"/>
          <w:tab w:val="center" w:pos="4320"/>
        </w:tabs>
        <w:rPr>
          <w:rFonts w:ascii="Arial" w:hAnsi="Arial" w:cs="Arial"/>
          <w:sz w:val="22"/>
          <w:szCs w:val="22"/>
        </w:rPr>
      </w:pPr>
    </w:p>
    <w:p w14:paraId="550F678F" w14:textId="60694CDB" w:rsidR="00F57BA4" w:rsidRDefault="00C142A7" w:rsidP="006F0AEC">
      <w:pPr>
        <w:tabs>
          <w:tab w:val="left" w:pos="360"/>
          <w:tab w:val="left" w:pos="720"/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A7C80">
        <w:rPr>
          <w:rFonts w:ascii="Arial" w:hAnsi="Arial" w:cs="Arial"/>
          <w:sz w:val="22"/>
          <w:szCs w:val="22"/>
        </w:rPr>
        <w:t>A</w:t>
      </w:r>
      <w:r w:rsidR="00595581" w:rsidRPr="00595581">
        <w:rPr>
          <w:rFonts w:ascii="Arial" w:hAnsi="Arial" w:cs="Arial"/>
          <w:sz w:val="22"/>
          <w:szCs w:val="22"/>
        </w:rPr>
        <w:t>s applicable,</w:t>
      </w:r>
      <w:r w:rsidR="00C60A6B">
        <w:rPr>
          <w:rFonts w:ascii="Arial" w:hAnsi="Arial" w:cs="Arial"/>
          <w:sz w:val="22"/>
          <w:szCs w:val="22"/>
        </w:rPr>
        <w:t xml:space="preserve"> </w:t>
      </w:r>
      <w:r w:rsidR="009A7C80">
        <w:rPr>
          <w:rFonts w:ascii="Arial" w:hAnsi="Arial" w:cs="Arial"/>
          <w:sz w:val="22"/>
          <w:szCs w:val="22"/>
        </w:rPr>
        <w:t>(additional waiver requirements)</w:t>
      </w:r>
      <w:r w:rsidR="00706C74">
        <w:rPr>
          <w:rFonts w:ascii="Arial" w:hAnsi="Arial" w:cs="Arial"/>
          <w:sz w:val="22"/>
          <w:szCs w:val="22"/>
        </w:rPr>
        <w:t xml:space="preserve"> </w:t>
      </w:r>
      <w:r w:rsidR="00706C74" w:rsidRPr="00595581">
        <w:rPr>
          <w:rFonts w:ascii="Arial" w:hAnsi="Arial" w:cs="Arial"/>
          <w:sz w:val="22"/>
          <w:szCs w:val="22"/>
        </w:rPr>
        <w:t>the following</w:t>
      </w:r>
      <w:r w:rsidR="00B15939">
        <w:rPr>
          <w:rFonts w:ascii="Arial" w:hAnsi="Arial" w:cs="Arial"/>
          <w:sz w:val="22"/>
          <w:szCs w:val="22"/>
        </w:rPr>
        <w:t>:</w:t>
      </w:r>
      <w:r w:rsidR="000210B6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0"/>
      </w:tblGrid>
      <w:tr w:rsidR="00C142A7" w14:paraId="66CC1E35" w14:textId="77777777" w:rsidTr="00AC2F22">
        <w:tc>
          <w:tcPr>
            <w:tcW w:w="9710" w:type="dxa"/>
          </w:tcPr>
          <w:p w14:paraId="72775386" w14:textId="382D743E" w:rsidR="00C142A7" w:rsidRPr="00C142A7" w:rsidRDefault="00C142A7" w:rsidP="006F0AEC">
            <w:pPr>
              <w:tabs>
                <w:tab w:val="left" w:pos="360"/>
                <w:tab w:val="left" w:pos="720"/>
                <w:tab w:val="cente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C142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42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142A7">
              <w:rPr>
                <w:rFonts w:ascii="Arial" w:hAnsi="Arial" w:cs="Arial"/>
                <w:sz w:val="22"/>
                <w:szCs w:val="22"/>
              </w:rPr>
            </w:r>
            <w:r w:rsidRPr="00C142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42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2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2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2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2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142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3DD7FF7" w14:textId="77777777" w:rsidR="00595581" w:rsidRDefault="00595581" w:rsidP="00A867F8">
      <w:pPr>
        <w:tabs>
          <w:tab w:val="left" w:pos="360"/>
          <w:tab w:val="left" w:pos="720"/>
          <w:tab w:val="center" w:pos="4320"/>
        </w:tabs>
        <w:jc w:val="both"/>
        <w:rPr>
          <w:rFonts w:ascii="Arial" w:hAnsi="Arial" w:cs="Arial"/>
          <w:sz w:val="22"/>
          <w:szCs w:val="22"/>
        </w:rPr>
      </w:pPr>
    </w:p>
    <w:p w14:paraId="6CDAB49A" w14:textId="38905F76" w:rsidR="00595581" w:rsidRPr="00706C74" w:rsidRDefault="00595581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color w:val="000000"/>
          <w:sz w:val="22"/>
          <w:szCs w:val="22"/>
        </w:rPr>
      </w:pPr>
      <w:r w:rsidRPr="00393546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3546">
        <w:rPr>
          <w:rFonts w:ascii="Arial" w:hAnsi="Arial" w:cs="Arial"/>
          <w:sz w:val="22"/>
          <w:szCs w:val="22"/>
        </w:rPr>
        <w:instrText xml:space="preserve"> FORMCHECKBOX </w:instrText>
      </w:r>
      <w:r w:rsidRPr="00393546">
        <w:rPr>
          <w:rFonts w:ascii="Arial" w:hAnsi="Arial" w:cs="Arial"/>
          <w:sz w:val="22"/>
          <w:szCs w:val="22"/>
        </w:rPr>
      </w:r>
      <w:r w:rsidRPr="00393546">
        <w:rPr>
          <w:rFonts w:ascii="Arial" w:hAnsi="Arial" w:cs="Arial"/>
          <w:sz w:val="22"/>
          <w:szCs w:val="22"/>
        </w:rPr>
        <w:fldChar w:fldCharType="separate"/>
      </w:r>
      <w:r w:rsidRPr="00393546">
        <w:rPr>
          <w:rFonts w:ascii="Arial" w:hAnsi="Arial" w:cs="Arial"/>
          <w:sz w:val="22"/>
          <w:szCs w:val="22"/>
        </w:rPr>
        <w:fldChar w:fldCharType="end"/>
      </w:r>
      <w:r w:rsidRPr="00393546">
        <w:rPr>
          <w:rFonts w:ascii="Arial" w:hAnsi="Arial" w:cs="Arial"/>
          <w:sz w:val="22"/>
          <w:szCs w:val="22"/>
        </w:rPr>
        <w:t xml:space="preserve"> </w:t>
      </w:r>
      <w:r w:rsidRPr="00595581">
        <w:rPr>
          <w:rFonts w:ascii="Arial" w:hAnsi="Arial" w:cs="Arial"/>
          <w:sz w:val="22"/>
          <w:szCs w:val="22"/>
        </w:rPr>
        <w:t>The accessible housing units for this project,</w:t>
      </w:r>
      <w:r w:rsidRPr="00706C74">
        <w:rPr>
          <w:rFonts w:ascii="Arial" w:hAnsi="Arial" w:cs="Arial"/>
          <w:color w:val="000000"/>
          <w:sz w:val="22"/>
          <w:szCs w:val="22"/>
        </w:rPr>
        <w:t xml:space="preserve"> to the maximum extent feasible and subject to reasonable health and safety requirements, are distributed throughout the project and available in a sufficient range of sizes and amenities so that an individual with disabilities’ choice of living arrangements is comparable to that of other </w:t>
      </w:r>
      <w:proofErr w:type="gramStart"/>
      <w:r w:rsidRPr="00706C74">
        <w:rPr>
          <w:rFonts w:ascii="Arial" w:hAnsi="Arial" w:cs="Arial"/>
          <w:color w:val="000000"/>
          <w:sz w:val="22"/>
          <w:szCs w:val="22"/>
        </w:rPr>
        <w:t>persons</w:t>
      </w:r>
      <w:proofErr w:type="gramEnd"/>
      <w:r w:rsidRPr="00706C74">
        <w:rPr>
          <w:rFonts w:ascii="Arial" w:hAnsi="Arial" w:cs="Arial"/>
          <w:color w:val="000000"/>
          <w:sz w:val="22"/>
          <w:szCs w:val="22"/>
        </w:rPr>
        <w:t xml:space="preserve"> eligible for housing assistance under the same project.</w:t>
      </w:r>
      <w:r w:rsidR="00B15939">
        <w:rPr>
          <w:rFonts w:ascii="Arial" w:hAnsi="Arial" w:cs="Arial"/>
          <w:color w:val="000000"/>
          <w:sz w:val="22"/>
          <w:szCs w:val="22"/>
        </w:rPr>
        <w:t xml:space="preserve"> </w:t>
      </w:r>
      <w:r w:rsidR="009A7C80" w:rsidRPr="00706C74">
        <w:rPr>
          <w:rFonts w:ascii="Arial" w:hAnsi="Arial" w:cs="Arial"/>
          <w:b/>
          <w:bCs/>
          <w:color w:val="000000"/>
          <w:sz w:val="22"/>
          <w:szCs w:val="22"/>
        </w:rPr>
        <w:t>(</w:t>
      </w:r>
      <w:r w:rsidR="00B15939" w:rsidRPr="009A7C80">
        <w:rPr>
          <w:rFonts w:ascii="Arial" w:hAnsi="Arial" w:cs="Arial"/>
          <w:b/>
          <w:bCs/>
          <w:color w:val="000000"/>
          <w:sz w:val="22"/>
          <w:szCs w:val="22"/>
        </w:rPr>
        <w:t>Required for all projects</w:t>
      </w:r>
      <w:r w:rsidR="009A7C80" w:rsidRPr="009A7C80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525079E5" w14:textId="77777777" w:rsidR="00766226" w:rsidRPr="00B15939" w:rsidRDefault="00766226" w:rsidP="00F57BA4">
      <w:pPr>
        <w:tabs>
          <w:tab w:val="left" w:pos="360"/>
          <w:tab w:val="left" w:pos="720"/>
          <w:tab w:val="center" w:pos="4320"/>
        </w:tabs>
        <w:ind w:left="9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3BC06B" w14:textId="47E20C42" w:rsidR="002F17E4" w:rsidRPr="00706C74" w:rsidRDefault="005A307B" w:rsidP="00706C74">
      <w:pPr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2742F">
        <w:rPr>
          <w:sz w:val="22"/>
          <w:szCs w:val="22"/>
        </w:rPr>
        <w:t xml:space="preserve"> </w:t>
      </w:r>
      <w:r w:rsidRPr="0082742F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742F">
        <w:rPr>
          <w:sz w:val="22"/>
          <w:szCs w:val="22"/>
        </w:rPr>
        <w:instrText xml:space="preserve"> FORMCHECKBOX </w:instrText>
      </w:r>
      <w:r w:rsidRPr="0082742F">
        <w:rPr>
          <w:rFonts w:ascii="Arial" w:hAnsi="Arial" w:cs="Arial"/>
          <w:color w:val="000000"/>
          <w:sz w:val="22"/>
          <w:szCs w:val="22"/>
        </w:rPr>
      </w:r>
      <w:r w:rsidRPr="0082742F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82742F">
        <w:rPr>
          <w:rFonts w:ascii="Arial" w:hAnsi="Arial" w:cs="Arial"/>
          <w:color w:val="000000"/>
          <w:sz w:val="22"/>
          <w:szCs w:val="22"/>
        </w:rPr>
        <w:fldChar w:fldCharType="end"/>
      </w:r>
      <w:r w:rsidRPr="0082742F">
        <w:rPr>
          <w:sz w:val="22"/>
          <w:szCs w:val="22"/>
        </w:rPr>
        <w:t xml:space="preserve"> </w:t>
      </w:r>
      <w:r w:rsidR="00B15939" w:rsidRPr="00706C74">
        <w:rPr>
          <w:rFonts w:ascii="Arial" w:hAnsi="Arial" w:cs="Arial"/>
          <w:b/>
          <w:bCs/>
          <w:sz w:val="22"/>
          <w:szCs w:val="22"/>
          <w:u w:val="single"/>
        </w:rPr>
        <w:t>As applicable</w:t>
      </w:r>
      <w:r w:rsidR="00B15939" w:rsidRPr="00706C74">
        <w:rPr>
          <w:rFonts w:ascii="Arial" w:hAnsi="Arial" w:cs="Arial"/>
          <w:sz w:val="22"/>
          <w:szCs w:val="22"/>
        </w:rPr>
        <w:t>,</w:t>
      </w:r>
      <w:r w:rsidR="00B15939">
        <w:rPr>
          <w:sz w:val="22"/>
          <w:szCs w:val="22"/>
        </w:rPr>
        <w:t xml:space="preserve"> </w:t>
      </w:r>
      <w:r w:rsidR="00B15939">
        <w:rPr>
          <w:rFonts w:ascii="Arial" w:hAnsi="Arial" w:cs="Arial"/>
          <w:sz w:val="22"/>
          <w:szCs w:val="22"/>
        </w:rPr>
        <w:t>t</w:t>
      </w:r>
      <w:r w:rsidR="00F57BA4" w:rsidRPr="00706C74">
        <w:rPr>
          <w:rFonts w:ascii="Arial" w:hAnsi="Arial" w:cs="Arial"/>
          <w:sz w:val="22"/>
          <w:szCs w:val="22"/>
        </w:rPr>
        <w:t xml:space="preserve">his project </w:t>
      </w:r>
      <w:r w:rsidR="00595581" w:rsidRPr="00595581">
        <w:rPr>
          <w:rFonts w:ascii="Arial" w:hAnsi="Arial" w:cs="Arial"/>
          <w:sz w:val="22"/>
          <w:szCs w:val="22"/>
        </w:rPr>
        <w:t>received</w:t>
      </w:r>
      <w:r w:rsidR="00595581" w:rsidRPr="009A7C80">
        <w:rPr>
          <w:rFonts w:ascii="Arial" w:hAnsi="Arial" w:cs="Arial"/>
          <w:sz w:val="22"/>
          <w:szCs w:val="22"/>
        </w:rPr>
        <w:t xml:space="preserve"> </w:t>
      </w:r>
      <w:r w:rsidR="00595581" w:rsidRPr="00706C74">
        <w:rPr>
          <w:rFonts w:ascii="Arial" w:hAnsi="Arial" w:cs="Arial"/>
          <w:b/>
          <w:bCs/>
          <w:i/>
          <w:iCs/>
          <w:sz w:val="22"/>
          <w:szCs w:val="22"/>
        </w:rPr>
        <w:t xml:space="preserve">points for </w:t>
      </w:r>
      <w:r w:rsidR="00F57BA4" w:rsidRPr="00706C74">
        <w:rPr>
          <w:rFonts w:ascii="Arial" w:hAnsi="Arial" w:cs="Arial"/>
          <w:b/>
          <w:bCs/>
          <w:i/>
          <w:iCs/>
          <w:sz w:val="22"/>
          <w:szCs w:val="22"/>
        </w:rPr>
        <w:t xml:space="preserve">enhanced accessibility and </w:t>
      </w:r>
      <w:proofErr w:type="spellStart"/>
      <w:r w:rsidR="00F57BA4" w:rsidRPr="00706C74">
        <w:rPr>
          <w:rFonts w:ascii="Arial" w:hAnsi="Arial" w:cs="Arial"/>
          <w:b/>
          <w:bCs/>
          <w:i/>
          <w:iCs/>
          <w:sz w:val="22"/>
          <w:szCs w:val="22"/>
        </w:rPr>
        <w:t>visitability</w:t>
      </w:r>
      <w:proofErr w:type="spellEnd"/>
      <w:r w:rsidR="00F57BA4" w:rsidRPr="00706C74">
        <w:rPr>
          <w:rFonts w:ascii="Arial" w:hAnsi="Arial" w:cs="Arial"/>
          <w:sz w:val="22"/>
          <w:szCs w:val="22"/>
        </w:rPr>
        <w:t xml:space="preserve"> </w:t>
      </w:r>
      <w:r w:rsidR="00B15939">
        <w:rPr>
          <w:rFonts w:ascii="Arial" w:hAnsi="Arial" w:cs="Arial"/>
          <w:sz w:val="22"/>
          <w:szCs w:val="22"/>
        </w:rPr>
        <w:t xml:space="preserve">under CTCAC Regulation 10325(c)(8)(B), </w:t>
      </w:r>
      <w:r w:rsidR="00595581" w:rsidRPr="00595581">
        <w:rPr>
          <w:rFonts w:ascii="Arial" w:hAnsi="Arial" w:cs="Arial"/>
          <w:sz w:val="22"/>
          <w:szCs w:val="22"/>
        </w:rPr>
        <w:t>and the project design incorporates accessibility provisions of the Housing and Accessibility Requirements and the principles of Universal Design in at least half of the project's Low-Income Units</w:t>
      </w:r>
      <w:r w:rsidR="00B15939">
        <w:rPr>
          <w:rFonts w:ascii="Arial" w:hAnsi="Arial" w:cs="Arial"/>
          <w:sz w:val="22"/>
          <w:szCs w:val="22"/>
        </w:rPr>
        <w:t>, as those terms are defined in the CTCAC Regulations.</w:t>
      </w:r>
    </w:p>
    <w:p w14:paraId="2E86E5BB" w14:textId="77777777" w:rsidR="000F5138" w:rsidRPr="00595581" w:rsidRDefault="000F5138" w:rsidP="002E44C5">
      <w:pPr>
        <w:tabs>
          <w:tab w:val="left" w:pos="36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D2FD72F" w14:textId="39B22D75" w:rsidR="00DA0182" w:rsidRPr="00595581" w:rsidRDefault="00DA0182" w:rsidP="00DA0182">
      <w:pPr>
        <w:pStyle w:val="BlockText"/>
        <w:spacing w:line="280" w:lineRule="exact"/>
        <w:ind w:left="180" w:right="-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95581">
        <w:rPr>
          <w:rFonts w:ascii="Arial" w:hAnsi="Arial" w:cs="Arial"/>
          <w:b/>
          <w:bCs/>
          <w:sz w:val="22"/>
          <w:szCs w:val="22"/>
        </w:rPr>
        <w:t>CERTIFICATION</w:t>
      </w:r>
    </w:p>
    <w:p w14:paraId="145AA4B1" w14:textId="77777777" w:rsidR="002A7185" w:rsidRPr="006F0AEC" w:rsidRDefault="002A7185" w:rsidP="00DA0182">
      <w:pPr>
        <w:pStyle w:val="BlockText"/>
        <w:spacing w:line="280" w:lineRule="exact"/>
        <w:ind w:left="180" w:right="-360" w:hanging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5F309E" w14:textId="09344F91" w:rsidR="00DA0182" w:rsidRPr="009A7C80" w:rsidRDefault="005A307B" w:rsidP="00F21B93">
      <w:pPr>
        <w:pStyle w:val="BlockText"/>
        <w:spacing w:line="200" w:lineRule="exact"/>
        <w:ind w:left="-360" w:right="-36"/>
        <w:jc w:val="both"/>
        <w:rPr>
          <w:rFonts w:ascii="Arial Narrow" w:hAnsi="Arial Narrow" w:cs="Arial"/>
          <w:b/>
          <w:sz w:val="22"/>
          <w:szCs w:val="22"/>
        </w:rPr>
      </w:pPr>
      <w:r w:rsidRPr="009A7C80">
        <w:rPr>
          <w:rFonts w:ascii="Arial Narrow" w:hAnsi="Arial Narrow" w:cs="Arial"/>
          <w:b/>
          <w:sz w:val="22"/>
          <w:szCs w:val="22"/>
        </w:rPr>
        <w:t xml:space="preserve">I am a </w:t>
      </w:r>
      <w:proofErr w:type="spellStart"/>
      <w:r w:rsidRPr="009A7C80">
        <w:rPr>
          <w:rFonts w:ascii="Arial Narrow" w:hAnsi="Arial Narrow" w:cs="Arial"/>
          <w:b/>
          <w:sz w:val="22"/>
          <w:szCs w:val="22"/>
        </w:rPr>
        <w:t>CASp</w:t>
      </w:r>
      <w:proofErr w:type="spellEnd"/>
      <w:r w:rsidRPr="009A7C80">
        <w:rPr>
          <w:rFonts w:ascii="Arial Narrow" w:hAnsi="Arial Narrow" w:cs="Arial"/>
          <w:b/>
          <w:sz w:val="22"/>
          <w:szCs w:val="22"/>
        </w:rPr>
        <w:t xml:space="preserve"> or an architect with demonstrated experience meeting federal accessibility requirements and I certify the </w:t>
      </w:r>
      <w:r w:rsidR="00B15939" w:rsidRPr="00706C74">
        <w:rPr>
          <w:rFonts w:ascii="Arial Narrow" w:hAnsi="Arial Narrow" w:cs="Arial"/>
          <w:b/>
          <w:sz w:val="22"/>
          <w:szCs w:val="22"/>
        </w:rPr>
        <w:t>above-named</w:t>
      </w:r>
      <w:r w:rsidRPr="009A7C80">
        <w:rPr>
          <w:rFonts w:ascii="Arial Narrow" w:hAnsi="Arial Narrow" w:cs="Arial"/>
          <w:b/>
          <w:sz w:val="22"/>
          <w:szCs w:val="22"/>
        </w:rPr>
        <w:t xml:space="preserve"> project </w:t>
      </w:r>
      <w:r w:rsidR="00B15939" w:rsidRPr="00706C74">
        <w:rPr>
          <w:rFonts w:ascii="Arial Narrow" w:hAnsi="Arial Narrow" w:cs="Arial"/>
          <w:b/>
          <w:sz w:val="22"/>
          <w:szCs w:val="22"/>
        </w:rPr>
        <w:t xml:space="preserve">was designed to meet the </w:t>
      </w:r>
      <w:r w:rsidRPr="009A7C80">
        <w:rPr>
          <w:rFonts w:ascii="Arial Narrow" w:hAnsi="Arial Narrow" w:cs="Arial"/>
          <w:b/>
          <w:sz w:val="22"/>
          <w:szCs w:val="22"/>
        </w:rPr>
        <w:t>accessibility requirements selected above. California Business and Professions Code, section 5536.26</w:t>
      </w:r>
      <w:r w:rsidR="00B15939" w:rsidRPr="00706C74">
        <w:rPr>
          <w:rFonts w:ascii="Arial Narrow" w:hAnsi="Arial Narrow" w:cs="Arial"/>
          <w:b/>
          <w:sz w:val="22"/>
          <w:szCs w:val="22"/>
        </w:rPr>
        <w:t>,</w:t>
      </w:r>
      <w:r w:rsidRPr="009A7C80">
        <w:rPr>
          <w:rFonts w:ascii="Arial Narrow" w:hAnsi="Arial Narrow" w:cs="Arial"/>
          <w:b/>
          <w:sz w:val="22"/>
          <w:szCs w:val="22"/>
        </w:rPr>
        <w:t xml:space="preserve"> applies to any certification made by a licensed architect.  </w:t>
      </w:r>
    </w:p>
    <w:p w14:paraId="2EDF18DC" w14:textId="5C3C679D" w:rsidR="00DA0182" w:rsidRPr="00595581" w:rsidRDefault="009D2790" w:rsidP="0067308D">
      <w:pPr>
        <w:tabs>
          <w:tab w:val="left" w:pos="720"/>
          <w:tab w:val="left" w:pos="3240"/>
          <w:tab w:val="left" w:pos="7380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595581">
        <w:rPr>
          <w:rFonts w:ascii="Arial" w:hAnsi="Arial" w:cs="Arial"/>
          <w:sz w:val="22"/>
          <w:szCs w:val="22"/>
        </w:rPr>
        <w:tab/>
      </w:r>
      <w:r w:rsidRPr="0059558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80"/>
        <w:gridCol w:w="360"/>
        <w:gridCol w:w="3780"/>
        <w:gridCol w:w="360"/>
        <w:gridCol w:w="2160"/>
      </w:tblGrid>
      <w:tr w:rsidR="00F3387D" w:rsidRPr="00595581" w14:paraId="64744CBF" w14:textId="77777777" w:rsidTr="0067308D"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FC988CA" w14:textId="77777777" w:rsidR="00F3387D" w:rsidRPr="00595581" w:rsidRDefault="0067308D" w:rsidP="0067308D">
            <w:pPr>
              <w:pStyle w:val="BlockText"/>
              <w:ind w:left="-108" w:right="0"/>
              <w:rPr>
                <w:rFonts w:ascii="Arial" w:hAnsi="Arial" w:cs="Arial"/>
                <w:smallCaps/>
                <w:sz w:val="20"/>
                <w:szCs w:val="20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0" w:type="dxa"/>
            <w:vAlign w:val="bottom"/>
          </w:tcPr>
          <w:p w14:paraId="31917132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3B04D67" w14:textId="77777777" w:rsidR="00F3387D" w:rsidRPr="00595581" w:rsidRDefault="0067308D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D9631C7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6004C19" w14:textId="77777777" w:rsidR="00F3387D" w:rsidRPr="00706C74" w:rsidRDefault="0067308D" w:rsidP="0067308D">
            <w:pPr>
              <w:pStyle w:val="BlockText"/>
              <w:ind w:left="-108" w:right="-108"/>
              <w:rPr>
                <w:rFonts w:ascii="Arial" w:hAnsi="Arial" w:cs="Arial"/>
                <w:smallCaps/>
                <w:sz w:val="20"/>
                <w:szCs w:val="20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387D" w:rsidRPr="00595581" w14:paraId="588EA469" w14:textId="77777777" w:rsidTr="0067308D"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14:paraId="5CB12A47" w14:textId="145FE427" w:rsidR="00F3387D" w:rsidRPr="00595581" w:rsidRDefault="005A307B" w:rsidP="0067308D">
            <w:pPr>
              <w:pStyle w:val="BlockText"/>
              <w:ind w:left="-108" w:right="0"/>
              <w:rPr>
                <w:rFonts w:ascii="Arial" w:hAnsi="Arial" w:cs="Arial"/>
                <w:sz w:val="16"/>
                <w:szCs w:val="16"/>
              </w:rPr>
            </w:pPr>
            <w:r w:rsidRPr="00706C74">
              <w:rPr>
                <w:rFonts w:ascii="Arial" w:hAnsi="Arial" w:cs="Arial"/>
                <w:smallCaps/>
                <w:sz w:val="20"/>
                <w:szCs w:val="20"/>
              </w:rPr>
              <w:t>N</w:t>
            </w:r>
            <w:r w:rsidR="0005353C" w:rsidRPr="00706C74">
              <w:rPr>
                <w:rFonts w:ascii="Arial" w:hAnsi="Arial" w:cs="Arial"/>
                <w:smallCaps/>
                <w:sz w:val="20"/>
                <w:szCs w:val="20"/>
              </w:rPr>
              <w:t>ame</w:t>
            </w:r>
            <w:r w:rsidR="0067308D" w:rsidRPr="00706C74">
              <w:rPr>
                <w:rFonts w:ascii="Arial" w:hAnsi="Arial" w:cs="Arial"/>
                <w:smallCaps/>
                <w:sz w:val="20"/>
                <w:szCs w:val="20"/>
              </w:rPr>
              <w:t xml:space="preserve"> (print)</w:t>
            </w:r>
          </w:p>
        </w:tc>
        <w:tc>
          <w:tcPr>
            <w:tcW w:w="360" w:type="dxa"/>
            <w:vAlign w:val="bottom"/>
          </w:tcPr>
          <w:p w14:paraId="13AFDF68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vAlign w:val="bottom"/>
          </w:tcPr>
          <w:p w14:paraId="5D1A44B0" w14:textId="1BCE0454" w:rsidR="00F3387D" w:rsidRPr="00595581" w:rsidRDefault="0005353C" w:rsidP="0067308D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  <w:r w:rsidRPr="00706C74">
              <w:rPr>
                <w:rFonts w:ascii="Arial" w:hAnsi="Arial" w:cs="Arial"/>
                <w:smallCaps/>
                <w:sz w:val="20"/>
                <w:szCs w:val="20"/>
              </w:rPr>
              <w:t>Signature</w:t>
            </w:r>
          </w:p>
        </w:tc>
        <w:tc>
          <w:tcPr>
            <w:tcW w:w="360" w:type="dxa"/>
            <w:vAlign w:val="bottom"/>
          </w:tcPr>
          <w:p w14:paraId="53C9FEB6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73D5FBE" w14:textId="4988B8AC" w:rsidR="00F3387D" w:rsidRPr="00706C74" w:rsidRDefault="005A307B" w:rsidP="0067308D">
            <w:pPr>
              <w:pStyle w:val="BlockText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6C74">
              <w:rPr>
                <w:rFonts w:ascii="Arial" w:hAnsi="Arial" w:cs="Arial"/>
                <w:smallCaps/>
                <w:sz w:val="20"/>
                <w:szCs w:val="20"/>
              </w:rPr>
              <w:t>C</w:t>
            </w:r>
            <w:r w:rsidR="0005353C" w:rsidRPr="00706C74">
              <w:rPr>
                <w:rFonts w:ascii="Arial" w:hAnsi="Arial" w:cs="Arial"/>
                <w:smallCaps/>
                <w:sz w:val="20"/>
                <w:szCs w:val="20"/>
              </w:rPr>
              <w:t>ompany</w:t>
            </w:r>
            <w:r w:rsidR="0082742F">
              <w:rPr>
                <w:rFonts w:ascii="Arial" w:hAnsi="Arial" w:cs="Arial"/>
                <w:smallCaps/>
                <w:sz w:val="20"/>
                <w:szCs w:val="20"/>
              </w:rPr>
              <w:t>/Firm</w:t>
            </w:r>
          </w:p>
        </w:tc>
      </w:tr>
      <w:tr w:rsidR="00F3387D" w:rsidRPr="00595581" w14:paraId="10642A9A" w14:textId="77777777" w:rsidTr="0067308D"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075DF1CF" w14:textId="77777777" w:rsidR="00AA44D0" w:rsidRPr="00595581" w:rsidRDefault="00AA44D0" w:rsidP="0067308D">
            <w:pPr>
              <w:pStyle w:val="BlockText"/>
              <w:ind w:left="-108" w:right="0"/>
              <w:rPr>
                <w:rFonts w:ascii="Arial" w:hAnsi="Arial" w:cs="Arial"/>
                <w:sz w:val="22"/>
                <w:szCs w:val="22"/>
              </w:rPr>
            </w:pPr>
          </w:p>
          <w:p w14:paraId="3A124C7E" w14:textId="77777777" w:rsidR="00F3387D" w:rsidRPr="00595581" w:rsidRDefault="009D2790" w:rsidP="0067308D">
            <w:pPr>
              <w:pStyle w:val="BlockText"/>
              <w:ind w:left="-108" w:right="0"/>
              <w:rPr>
                <w:rFonts w:ascii="Arial" w:hAnsi="Arial" w:cs="Arial"/>
                <w:sz w:val="22"/>
                <w:szCs w:val="22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6B0D63C0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7BB89EC1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 w14:paraId="74AF426E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945A98" w14:textId="77777777" w:rsidR="00F3387D" w:rsidRPr="00706C74" w:rsidRDefault="009D2790" w:rsidP="0067308D">
            <w:pPr>
              <w:pStyle w:val="BlockText"/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5955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55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95581">
              <w:rPr>
                <w:rFonts w:ascii="Arial" w:hAnsi="Arial" w:cs="Arial"/>
                <w:sz w:val="22"/>
                <w:szCs w:val="22"/>
              </w:rPr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955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387D" w:rsidRPr="00595581" w14:paraId="2549B1A1" w14:textId="77777777" w:rsidTr="00706C74">
        <w:trPr>
          <w:trHeight w:val="233"/>
        </w:trPr>
        <w:tc>
          <w:tcPr>
            <w:tcW w:w="2880" w:type="dxa"/>
            <w:tcBorders>
              <w:top w:val="single" w:sz="4" w:space="0" w:color="auto"/>
            </w:tcBorders>
            <w:vAlign w:val="bottom"/>
          </w:tcPr>
          <w:p w14:paraId="6DC2FDF5" w14:textId="2770E111" w:rsidR="00F3387D" w:rsidRPr="00595581" w:rsidRDefault="0082742F" w:rsidP="0067308D">
            <w:pPr>
              <w:pStyle w:val="BlockText"/>
              <w:ind w:left="-108" w:right="0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State &amp; </w:t>
            </w:r>
            <w:r w:rsidR="0005353C" w:rsidRPr="00706C74">
              <w:rPr>
                <w:rFonts w:ascii="Arial" w:hAnsi="Arial" w:cs="Arial"/>
                <w:smallCaps/>
                <w:sz w:val="20"/>
                <w:szCs w:val="20"/>
              </w:rPr>
              <w:t>License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Number</w:t>
            </w:r>
            <w:r w:rsidR="0005353C" w:rsidRPr="00706C74">
              <w:rPr>
                <w:rFonts w:ascii="Arial" w:hAnsi="Arial" w:cs="Arial"/>
                <w:smallCaps/>
                <w:sz w:val="20"/>
                <w:szCs w:val="20"/>
              </w:rPr>
              <w:t xml:space="preserve"> or </w:t>
            </w:r>
            <w:proofErr w:type="spellStart"/>
            <w:r w:rsidR="005A307B" w:rsidRPr="00706C74">
              <w:rPr>
                <w:rFonts w:ascii="Arial" w:hAnsi="Arial" w:cs="Arial"/>
                <w:smallCaps/>
                <w:sz w:val="20"/>
                <w:szCs w:val="20"/>
              </w:rPr>
              <w:t>CASp</w:t>
            </w:r>
            <w:proofErr w:type="spellEnd"/>
            <w:r w:rsidR="0005353C" w:rsidRPr="00706C74">
              <w:rPr>
                <w:rFonts w:ascii="Arial" w:hAnsi="Arial" w:cs="Arial"/>
                <w:smallCaps/>
                <w:sz w:val="20"/>
                <w:szCs w:val="20"/>
              </w:rPr>
              <w:t xml:space="preserve"> Certification Number</w:t>
            </w:r>
          </w:p>
        </w:tc>
        <w:tc>
          <w:tcPr>
            <w:tcW w:w="360" w:type="dxa"/>
            <w:vAlign w:val="bottom"/>
          </w:tcPr>
          <w:p w14:paraId="6C9590B2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40DCDDB2" w14:textId="3077232A" w:rsidR="00F3387D" w:rsidRPr="00706C74" w:rsidRDefault="0005353C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  <w:r w:rsidRPr="00706C74">
              <w:rPr>
                <w:rFonts w:ascii="Arial" w:hAnsi="Arial" w:cs="Arial"/>
                <w:smallCaps/>
                <w:sz w:val="20"/>
                <w:szCs w:val="20"/>
              </w:rPr>
              <w:t>Title</w:t>
            </w:r>
          </w:p>
        </w:tc>
        <w:tc>
          <w:tcPr>
            <w:tcW w:w="360" w:type="dxa"/>
            <w:vAlign w:val="bottom"/>
          </w:tcPr>
          <w:p w14:paraId="7431D831" w14:textId="77777777" w:rsidR="00F3387D" w:rsidRPr="00595581" w:rsidRDefault="00F3387D" w:rsidP="0067308D">
            <w:pPr>
              <w:pStyle w:val="BlockText"/>
              <w:ind w:left="0" w:right="0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73FCA89" w14:textId="77777777" w:rsidR="00F3387D" w:rsidRPr="00706C74" w:rsidRDefault="009D2790" w:rsidP="0067308D">
            <w:pPr>
              <w:pStyle w:val="BlockText"/>
              <w:ind w:left="-108" w:right="-108"/>
              <w:rPr>
                <w:rFonts w:ascii="Arial" w:hAnsi="Arial" w:cs="Arial"/>
                <w:smallCaps/>
                <w:sz w:val="20"/>
                <w:szCs w:val="20"/>
              </w:rPr>
            </w:pPr>
            <w:r w:rsidRPr="00706C74">
              <w:rPr>
                <w:rFonts w:ascii="Arial" w:hAnsi="Arial" w:cs="Arial"/>
                <w:smallCaps/>
                <w:sz w:val="20"/>
                <w:szCs w:val="20"/>
              </w:rPr>
              <w:t xml:space="preserve">   </w:t>
            </w:r>
            <w:r w:rsidR="00F3387D" w:rsidRPr="00706C74">
              <w:rPr>
                <w:rFonts w:ascii="Arial" w:hAnsi="Arial" w:cs="Arial"/>
                <w:smallCaps/>
                <w:sz w:val="20"/>
                <w:szCs w:val="20"/>
              </w:rPr>
              <w:t>Date</w:t>
            </w:r>
          </w:p>
        </w:tc>
      </w:tr>
    </w:tbl>
    <w:p w14:paraId="08E51F93" w14:textId="77777777" w:rsidR="002A6774" w:rsidRPr="002A6774" w:rsidRDefault="002A6774" w:rsidP="002A6774">
      <w:pPr>
        <w:rPr>
          <w:rFonts w:ascii="Arial" w:hAnsi="Arial" w:cs="Arial"/>
          <w:sz w:val="16"/>
          <w:szCs w:val="16"/>
        </w:rPr>
      </w:pPr>
    </w:p>
    <w:sectPr w:rsidR="002A6774" w:rsidRPr="002A6774" w:rsidSect="00B60792">
      <w:footerReference w:type="default" r:id="rId9"/>
      <w:pgSz w:w="12240" w:h="15840" w:code="1"/>
      <w:pgMar w:top="576" w:right="72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3003" w14:textId="77777777" w:rsidR="00D621A4" w:rsidRDefault="00D621A4">
      <w:r>
        <w:separator/>
      </w:r>
    </w:p>
  </w:endnote>
  <w:endnote w:type="continuationSeparator" w:id="0">
    <w:p w14:paraId="360D9ED3" w14:textId="77777777" w:rsidR="00D621A4" w:rsidRDefault="00D6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4A32" w14:textId="21B16913" w:rsidR="006F0AEC" w:rsidRPr="00A34769" w:rsidRDefault="006F0AEC" w:rsidP="006F0AEC">
    <w:pPr>
      <w:pStyle w:val="Footer"/>
      <w:jc w:val="right"/>
      <w:rPr>
        <w:rFonts w:ascii="Arial Narrow" w:hAnsi="Arial Narrow" w:cs="Arial"/>
        <w:sz w:val="18"/>
        <w:szCs w:val="18"/>
      </w:rPr>
    </w:pPr>
    <w:r w:rsidRPr="00A34769">
      <w:rPr>
        <w:rFonts w:ascii="Arial Narrow" w:hAnsi="Arial Narrow" w:cs="Arial"/>
        <w:sz w:val="18"/>
        <w:szCs w:val="18"/>
      </w:rPr>
      <w:t>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7A86E" w14:textId="77777777" w:rsidR="00D621A4" w:rsidRDefault="00D621A4">
      <w:r>
        <w:separator/>
      </w:r>
    </w:p>
  </w:footnote>
  <w:footnote w:type="continuationSeparator" w:id="0">
    <w:p w14:paraId="456CD9ED" w14:textId="77777777" w:rsidR="00D621A4" w:rsidRDefault="00D6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11A"/>
    <w:multiLevelType w:val="hybridMultilevel"/>
    <w:tmpl w:val="4B42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2236"/>
    <w:multiLevelType w:val="hybridMultilevel"/>
    <w:tmpl w:val="6AC46AFE"/>
    <w:lvl w:ilvl="0" w:tplc="120E1E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6021E"/>
    <w:multiLevelType w:val="hybridMultilevel"/>
    <w:tmpl w:val="E2AA24BC"/>
    <w:lvl w:ilvl="0" w:tplc="BB0AFECE">
      <w:start w:val="10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A6D18"/>
    <w:multiLevelType w:val="hybridMultilevel"/>
    <w:tmpl w:val="637AC266"/>
    <w:lvl w:ilvl="0" w:tplc="77EE5756">
      <w:start w:val="1"/>
      <w:numFmt w:val="decimal"/>
      <w:lvlText w:val="%1."/>
      <w:lvlJc w:val="left"/>
      <w:pPr>
        <w:ind w:left="45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0D359F5"/>
    <w:multiLevelType w:val="hybridMultilevel"/>
    <w:tmpl w:val="06FC4BF8"/>
    <w:lvl w:ilvl="0" w:tplc="34D4F65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07B51D6"/>
    <w:multiLevelType w:val="hybridMultilevel"/>
    <w:tmpl w:val="817287C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F0B767B"/>
    <w:multiLevelType w:val="hybridMultilevel"/>
    <w:tmpl w:val="6890D1DC"/>
    <w:lvl w:ilvl="0" w:tplc="C876D1C0">
      <w:start w:val="10"/>
      <w:numFmt w:val="bullet"/>
      <w:lvlText w:val=""/>
      <w:lvlJc w:val="left"/>
      <w:pPr>
        <w:tabs>
          <w:tab w:val="num" w:pos="0"/>
        </w:tabs>
        <w:ind w:left="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1F64B71"/>
    <w:multiLevelType w:val="hybridMultilevel"/>
    <w:tmpl w:val="25DA8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C44DB"/>
    <w:multiLevelType w:val="hybridMultilevel"/>
    <w:tmpl w:val="E0965910"/>
    <w:lvl w:ilvl="0" w:tplc="3EA6EB9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6597666">
    <w:abstractNumId w:val="6"/>
  </w:num>
  <w:num w:numId="2" w16cid:durableId="1925457880">
    <w:abstractNumId w:val="2"/>
  </w:num>
  <w:num w:numId="3" w16cid:durableId="977882371">
    <w:abstractNumId w:val="3"/>
  </w:num>
  <w:num w:numId="4" w16cid:durableId="912932351">
    <w:abstractNumId w:val="7"/>
  </w:num>
  <w:num w:numId="5" w16cid:durableId="437339982">
    <w:abstractNumId w:val="1"/>
  </w:num>
  <w:num w:numId="6" w16cid:durableId="1095902943">
    <w:abstractNumId w:val="8"/>
  </w:num>
  <w:num w:numId="7" w16cid:durableId="1913662506">
    <w:abstractNumId w:val="0"/>
  </w:num>
  <w:num w:numId="8" w16cid:durableId="165219092">
    <w:abstractNumId w:val="5"/>
  </w:num>
  <w:num w:numId="9" w16cid:durableId="155584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zcwp8j8eRsb7jbvOtqbWrrpyFbbhHGaR83ksFqvfJESXOimqR6QEuZMC0Agyl7Q6nJ2O5b91dIEgnLbSFpgg==" w:salt="IE3U0Vl+bmiv3ZWQGrkbg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7"/>
    <w:rsid w:val="00004CBD"/>
    <w:rsid w:val="00006CB0"/>
    <w:rsid w:val="00013DBD"/>
    <w:rsid w:val="000210B6"/>
    <w:rsid w:val="00022EBD"/>
    <w:rsid w:val="00023B8C"/>
    <w:rsid w:val="000249FC"/>
    <w:rsid w:val="00025C86"/>
    <w:rsid w:val="00033506"/>
    <w:rsid w:val="00035FFA"/>
    <w:rsid w:val="000410E7"/>
    <w:rsid w:val="00043658"/>
    <w:rsid w:val="0005353C"/>
    <w:rsid w:val="00073FC6"/>
    <w:rsid w:val="00080975"/>
    <w:rsid w:val="00087160"/>
    <w:rsid w:val="00087CC5"/>
    <w:rsid w:val="000962AA"/>
    <w:rsid w:val="000C0EE6"/>
    <w:rsid w:val="000C6E97"/>
    <w:rsid w:val="000C7ACF"/>
    <w:rsid w:val="000D09BC"/>
    <w:rsid w:val="000D65DE"/>
    <w:rsid w:val="000E2DAF"/>
    <w:rsid w:val="000F0878"/>
    <w:rsid w:val="000F5138"/>
    <w:rsid w:val="00131406"/>
    <w:rsid w:val="00137A02"/>
    <w:rsid w:val="0014049A"/>
    <w:rsid w:val="00143C80"/>
    <w:rsid w:val="001613F6"/>
    <w:rsid w:val="00166DDA"/>
    <w:rsid w:val="0017493D"/>
    <w:rsid w:val="001827E2"/>
    <w:rsid w:val="00182E4E"/>
    <w:rsid w:val="0018557C"/>
    <w:rsid w:val="00190CB6"/>
    <w:rsid w:val="0019193A"/>
    <w:rsid w:val="00197222"/>
    <w:rsid w:val="001A266B"/>
    <w:rsid w:val="001A4ADA"/>
    <w:rsid w:val="001B2569"/>
    <w:rsid w:val="001C6264"/>
    <w:rsid w:val="001D19F6"/>
    <w:rsid w:val="001D5624"/>
    <w:rsid w:val="001D740E"/>
    <w:rsid w:val="001E7547"/>
    <w:rsid w:val="001F24A9"/>
    <w:rsid w:val="001F4F90"/>
    <w:rsid w:val="00201B82"/>
    <w:rsid w:val="00205672"/>
    <w:rsid w:val="002164AA"/>
    <w:rsid w:val="00243729"/>
    <w:rsid w:val="00262AE2"/>
    <w:rsid w:val="00263456"/>
    <w:rsid w:val="002640A3"/>
    <w:rsid w:val="00266D87"/>
    <w:rsid w:val="0028175A"/>
    <w:rsid w:val="00291F86"/>
    <w:rsid w:val="002A2192"/>
    <w:rsid w:val="002A3C8D"/>
    <w:rsid w:val="002A3EFF"/>
    <w:rsid w:val="002A6630"/>
    <w:rsid w:val="002A6774"/>
    <w:rsid w:val="002A7185"/>
    <w:rsid w:val="002A7686"/>
    <w:rsid w:val="002B730D"/>
    <w:rsid w:val="002C4679"/>
    <w:rsid w:val="002D7684"/>
    <w:rsid w:val="002E1AC3"/>
    <w:rsid w:val="002E44C5"/>
    <w:rsid w:val="002E481C"/>
    <w:rsid w:val="002E4822"/>
    <w:rsid w:val="002E4F8B"/>
    <w:rsid w:val="002E78C1"/>
    <w:rsid w:val="002F17E4"/>
    <w:rsid w:val="002F1B8F"/>
    <w:rsid w:val="003044F6"/>
    <w:rsid w:val="00314515"/>
    <w:rsid w:val="00336707"/>
    <w:rsid w:val="0034221B"/>
    <w:rsid w:val="0034252C"/>
    <w:rsid w:val="00344004"/>
    <w:rsid w:val="00344548"/>
    <w:rsid w:val="0034576B"/>
    <w:rsid w:val="00347009"/>
    <w:rsid w:val="003514FB"/>
    <w:rsid w:val="00357C26"/>
    <w:rsid w:val="00361133"/>
    <w:rsid w:val="0036404D"/>
    <w:rsid w:val="0036570B"/>
    <w:rsid w:val="00381700"/>
    <w:rsid w:val="00382221"/>
    <w:rsid w:val="0038553F"/>
    <w:rsid w:val="003865EA"/>
    <w:rsid w:val="00393DBC"/>
    <w:rsid w:val="003945D3"/>
    <w:rsid w:val="003A1A03"/>
    <w:rsid w:val="003A2F07"/>
    <w:rsid w:val="003B4E5E"/>
    <w:rsid w:val="003C1797"/>
    <w:rsid w:val="003C2D49"/>
    <w:rsid w:val="003D37FB"/>
    <w:rsid w:val="003D648E"/>
    <w:rsid w:val="003D6B7E"/>
    <w:rsid w:val="003E12F2"/>
    <w:rsid w:val="003F2105"/>
    <w:rsid w:val="003F38F2"/>
    <w:rsid w:val="0040486E"/>
    <w:rsid w:val="004119F8"/>
    <w:rsid w:val="00412E7D"/>
    <w:rsid w:val="00417E0A"/>
    <w:rsid w:val="00417ED7"/>
    <w:rsid w:val="004225B5"/>
    <w:rsid w:val="004260C1"/>
    <w:rsid w:val="0043171E"/>
    <w:rsid w:val="004346C3"/>
    <w:rsid w:val="00436F5A"/>
    <w:rsid w:val="004410A1"/>
    <w:rsid w:val="004533B9"/>
    <w:rsid w:val="004560A1"/>
    <w:rsid w:val="00462317"/>
    <w:rsid w:val="00472D23"/>
    <w:rsid w:val="004755D3"/>
    <w:rsid w:val="00475C12"/>
    <w:rsid w:val="00476217"/>
    <w:rsid w:val="00480148"/>
    <w:rsid w:val="0049247F"/>
    <w:rsid w:val="00495BAD"/>
    <w:rsid w:val="004A0AEB"/>
    <w:rsid w:val="004A5972"/>
    <w:rsid w:val="004A6C4E"/>
    <w:rsid w:val="004B084E"/>
    <w:rsid w:val="004C16A8"/>
    <w:rsid w:val="004C35EE"/>
    <w:rsid w:val="004C58FB"/>
    <w:rsid w:val="004C596A"/>
    <w:rsid w:val="004C6541"/>
    <w:rsid w:val="004C70CB"/>
    <w:rsid w:val="004D25CB"/>
    <w:rsid w:val="004E3BC5"/>
    <w:rsid w:val="004F04BC"/>
    <w:rsid w:val="004F41E8"/>
    <w:rsid w:val="004F5C71"/>
    <w:rsid w:val="004F7278"/>
    <w:rsid w:val="00502378"/>
    <w:rsid w:val="005132FA"/>
    <w:rsid w:val="0052432B"/>
    <w:rsid w:val="00525D84"/>
    <w:rsid w:val="00540C59"/>
    <w:rsid w:val="00542652"/>
    <w:rsid w:val="00553014"/>
    <w:rsid w:val="00553A10"/>
    <w:rsid w:val="00554BE2"/>
    <w:rsid w:val="00555C3B"/>
    <w:rsid w:val="00561855"/>
    <w:rsid w:val="00563F86"/>
    <w:rsid w:val="00573B33"/>
    <w:rsid w:val="00585523"/>
    <w:rsid w:val="005942D1"/>
    <w:rsid w:val="00595581"/>
    <w:rsid w:val="00597996"/>
    <w:rsid w:val="005A307B"/>
    <w:rsid w:val="005C47A5"/>
    <w:rsid w:val="005D0384"/>
    <w:rsid w:val="005D0E51"/>
    <w:rsid w:val="005D5100"/>
    <w:rsid w:val="005D725B"/>
    <w:rsid w:val="005D7D90"/>
    <w:rsid w:val="005E21A4"/>
    <w:rsid w:val="005E2F6A"/>
    <w:rsid w:val="005E399A"/>
    <w:rsid w:val="005E5205"/>
    <w:rsid w:val="005F3695"/>
    <w:rsid w:val="005F4E2B"/>
    <w:rsid w:val="005F50DB"/>
    <w:rsid w:val="006012D8"/>
    <w:rsid w:val="00610DD3"/>
    <w:rsid w:val="0061223F"/>
    <w:rsid w:val="00614099"/>
    <w:rsid w:val="00617649"/>
    <w:rsid w:val="0062669D"/>
    <w:rsid w:val="00645B1E"/>
    <w:rsid w:val="0064689E"/>
    <w:rsid w:val="00652A60"/>
    <w:rsid w:val="00654BD3"/>
    <w:rsid w:val="00661C21"/>
    <w:rsid w:val="00670549"/>
    <w:rsid w:val="0067308D"/>
    <w:rsid w:val="00680169"/>
    <w:rsid w:val="00681936"/>
    <w:rsid w:val="00683769"/>
    <w:rsid w:val="0068388A"/>
    <w:rsid w:val="0068439A"/>
    <w:rsid w:val="00685D97"/>
    <w:rsid w:val="00693998"/>
    <w:rsid w:val="006A1568"/>
    <w:rsid w:val="006A6777"/>
    <w:rsid w:val="006B0E71"/>
    <w:rsid w:val="006B6FCA"/>
    <w:rsid w:val="006C3BB3"/>
    <w:rsid w:val="006C6F72"/>
    <w:rsid w:val="006E4BE3"/>
    <w:rsid w:val="006E5845"/>
    <w:rsid w:val="006F0AEC"/>
    <w:rsid w:val="006F683A"/>
    <w:rsid w:val="006F71F5"/>
    <w:rsid w:val="00706C74"/>
    <w:rsid w:val="0070740D"/>
    <w:rsid w:val="007122AA"/>
    <w:rsid w:val="007157E5"/>
    <w:rsid w:val="007218B7"/>
    <w:rsid w:val="0072787E"/>
    <w:rsid w:val="0073046E"/>
    <w:rsid w:val="00731296"/>
    <w:rsid w:val="0074230D"/>
    <w:rsid w:val="00744587"/>
    <w:rsid w:val="007457A5"/>
    <w:rsid w:val="0075687A"/>
    <w:rsid w:val="00760237"/>
    <w:rsid w:val="00761182"/>
    <w:rsid w:val="007627E3"/>
    <w:rsid w:val="007647BF"/>
    <w:rsid w:val="00765543"/>
    <w:rsid w:val="00766226"/>
    <w:rsid w:val="00766A0E"/>
    <w:rsid w:val="007709F6"/>
    <w:rsid w:val="00775FC1"/>
    <w:rsid w:val="007772DB"/>
    <w:rsid w:val="00784A00"/>
    <w:rsid w:val="00785588"/>
    <w:rsid w:val="0079365C"/>
    <w:rsid w:val="007A45F4"/>
    <w:rsid w:val="007B68FF"/>
    <w:rsid w:val="007E3691"/>
    <w:rsid w:val="007F63C0"/>
    <w:rsid w:val="00800B4E"/>
    <w:rsid w:val="008052E0"/>
    <w:rsid w:val="00810748"/>
    <w:rsid w:val="00811B40"/>
    <w:rsid w:val="00814692"/>
    <w:rsid w:val="00820700"/>
    <w:rsid w:val="00820C4B"/>
    <w:rsid w:val="0082742F"/>
    <w:rsid w:val="008323AE"/>
    <w:rsid w:val="00833C9E"/>
    <w:rsid w:val="008423F2"/>
    <w:rsid w:val="00843771"/>
    <w:rsid w:val="00861422"/>
    <w:rsid w:val="00865758"/>
    <w:rsid w:val="00866762"/>
    <w:rsid w:val="00873548"/>
    <w:rsid w:val="008762AF"/>
    <w:rsid w:val="00886EE7"/>
    <w:rsid w:val="00892A1C"/>
    <w:rsid w:val="00894D01"/>
    <w:rsid w:val="008A366E"/>
    <w:rsid w:val="008A4BAA"/>
    <w:rsid w:val="008A6D4F"/>
    <w:rsid w:val="008C34E3"/>
    <w:rsid w:val="008C3AF1"/>
    <w:rsid w:val="008D1785"/>
    <w:rsid w:val="008D6EFB"/>
    <w:rsid w:val="008E2196"/>
    <w:rsid w:val="008E47E1"/>
    <w:rsid w:val="008F00CC"/>
    <w:rsid w:val="009023A8"/>
    <w:rsid w:val="00907BC6"/>
    <w:rsid w:val="0092092E"/>
    <w:rsid w:val="0092159A"/>
    <w:rsid w:val="00921C4B"/>
    <w:rsid w:val="0092683D"/>
    <w:rsid w:val="00930C58"/>
    <w:rsid w:val="00931A8C"/>
    <w:rsid w:val="00934EA4"/>
    <w:rsid w:val="009350CB"/>
    <w:rsid w:val="009359CC"/>
    <w:rsid w:val="009521ED"/>
    <w:rsid w:val="0096283E"/>
    <w:rsid w:val="00965DEE"/>
    <w:rsid w:val="00980D25"/>
    <w:rsid w:val="009831E0"/>
    <w:rsid w:val="00984C9D"/>
    <w:rsid w:val="009869E2"/>
    <w:rsid w:val="00990514"/>
    <w:rsid w:val="009917A9"/>
    <w:rsid w:val="009A2F36"/>
    <w:rsid w:val="009A7C80"/>
    <w:rsid w:val="009C1EDF"/>
    <w:rsid w:val="009C245F"/>
    <w:rsid w:val="009C59FD"/>
    <w:rsid w:val="009D2790"/>
    <w:rsid w:val="009D406E"/>
    <w:rsid w:val="009E3B4B"/>
    <w:rsid w:val="009F3B72"/>
    <w:rsid w:val="009F5F32"/>
    <w:rsid w:val="009F5F94"/>
    <w:rsid w:val="00A068B0"/>
    <w:rsid w:val="00A14A70"/>
    <w:rsid w:val="00A24D1E"/>
    <w:rsid w:val="00A31041"/>
    <w:rsid w:val="00A34769"/>
    <w:rsid w:val="00A40978"/>
    <w:rsid w:val="00A512C5"/>
    <w:rsid w:val="00A57F22"/>
    <w:rsid w:val="00A81C2C"/>
    <w:rsid w:val="00A867F8"/>
    <w:rsid w:val="00A86F10"/>
    <w:rsid w:val="00AA44D0"/>
    <w:rsid w:val="00AA4824"/>
    <w:rsid w:val="00AA640E"/>
    <w:rsid w:val="00AB772F"/>
    <w:rsid w:val="00AB7FD6"/>
    <w:rsid w:val="00AC1ED9"/>
    <w:rsid w:val="00AC2F22"/>
    <w:rsid w:val="00AC3672"/>
    <w:rsid w:val="00AC6C7B"/>
    <w:rsid w:val="00AD51B2"/>
    <w:rsid w:val="00AE49F0"/>
    <w:rsid w:val="00AE70C4"/>
    <w:rsid w:val="00AF2CCF"/>
    <w:rsid w:val="00B11040"/>
    <w:rsid w:val="00B14AD3"/>
    <w:rsid w:val="00B15939"/>
    <w:rsid w:val="00B2001B"/>
    <w:rsid w:val="00B2396A"/>
    <w:rsid w:val="00B25245"/>
    <w:rsid w:val="00B33753"/>
    <w:rsid w:val="00B375D5"/>
    <w:rsid w:val="00B41978"/>
    <w:rsid w:val="00B42802"/>
    <w:rsid w:val="00B45044"/>
    <w:rsid w:val="00B4744E"/>
    <w:rsid w:val="00B60792"/>
    <w:rsid w:val="00B6456B"/>
    <w:rsid w:val="00B71945"/>
    <w:rsid w:val="00B772AE"/>
    <w:rsid w:val="00B77419"/>
    <w:rsid w:val="00B84450"/>
    <w:rsid w:val="00B85ED8"/>
    <w:rsid w:val="00BB284B"/>
    <w:rsid w:val="00BB30F9"/>
    <w:rsid w:val="00BB4B1B"/>
    <w:rsid w:val="00BC6EB7"/>
    <w:rsid w:val="00BE2282"/>
    <w:rsid w:val="00BE5505"/>
    <w:rsid w:val="00BF001D"/>
    <w:rsid w:val="00BF0AEC"/>
    <w:rsid w:val="00BF3A28"/>
    <w:rsid w:val="00C071D7"/>
    <w:rsid w:val="00C10CEC"/>
    <w:rsid w:val="00C142A7"/>
    <w:rsid w:val="00C30910"/>
    <w:rsid w:val="00C47D43"/>
    <w:rsid w:val="00C51181"/>
    <w:rsid w:val="00C60A6B"/>
    <w:rsid w:val="00C67038"/>
    <w:rsid w:val="00C70FCD"/>
    <w:rsid w:val="00C91468"/>
    <w:rsid w:val="00CB56E7"/>
    <w:rsid w:val="00CC53A3"/>
    <w:rsid w:val="00CD52E5"/>
    <w:rsid w:val="00CD729D"/>
    <w:rsid w:val="00CE2817"/>
    <w:rsid w:val="00CF1268"/>
    <w:rsid w:val="00CF28E6"/>
    <w:rsid w:val="00D00EEA"/>
    <w:rsid w:val="00D21282"/>
    <w:rsid w:val="00D264FD"/>
    <w:rsid w:val="00D277FC"/>
    <w:rsid w:val="00D31090"/>
    <w:rsid w:val="00D32CE5"/>
    <w:rsid w:val="00D43086"/>
    <w:rsid w:val="00D621A4"/>
    <w:rsid w:val="00D63929"/>
    <w:rsid w:val="00D63A80"/>
    <w:rsid w:val="00D827CE"/>
    <w:rsid w:val="00D84EB1"/>
    <w:rsid w:val="00DA0182"/>
    <w:rsid w:val="00DA38FE"/>
    <w:rsid w:val="00DA4341"/>
    <w:rsid w:val="00DA56CF"/>
    <w:rsid w:val="00DA59AA"/>
    <w:rsid w:val="00DB445B"/>
    <w:rsid w:val="00DB491C"/>
    <w:rsid w:val="00DB608B"/>
    <w:rsid w:val="00DC3C2A"/>
    <w:rsid w:val="00DC4524"/>
    <w:rsid w:val="00DC4D28"/>
    <w:rsid w:val="00DF0546"/>
    <w:rsid w:val="00DF1377"/>
    <w:rsid w:val="00E01FF2"/>
    <w:rsid w:val="00E02AB4"/>
    <w:rsid w:val="00E04410"/>
    <w:rsid w:val="00E10217"/>
    <w:rsid w:val="00E236E3"/>
    <w:rsid w:val="00E31C87"/>
    <w:rsid w:val="00E35CDE"/>
    <w:rsid w:val="00E37320"/>
    <w:rsid w:val="00E41C42"/>
    <w:rsid w:val="00E46F76"/>
    <w:rsid w:val="00E60734"/>
    <w:rsid w:val="00E63A34"/>
    <w:rsid w:val="00E77DBB"/>
    <w:rsid w:val="00E8180B"/>
    <w:rsid w:val="00E875C8"/>
    <w:rsid w:val="00E90E73"/>
    <w:rsid w:val="00E94C8E"/>
    <w:rsid w:val="00E974C8"/>
    <w:rsid w:val="00E97C24"/>
    <w:rsid w:val="00EA793E"/>
    <w:rsid w:val="00EC0E33"/>
    <w:rsid w:val="00EC2115"/>
    <w:rsid w:val="00EC4E0C"/>
    <w:rsid w:val="00ED1143"/>
    <w:rsid w:val="00EE1FC5"/>
    <w:rsid w:val="00EE26DD"/>
    <w:rsid w:val="00EE4DF2"/>
    <w:rsid w:val="00EE6830"/>
    <w:rsid w:val="00EE76BE"/>
    <w:rsid w:val="00EF6C1B"/>
    <w:rsid w:val="00F03B2D"/>
    <w:rsid w:val="00F04592"/>
    <w:rsid w:val="00F06B7A"/>
    <w:rsid w:val="00F13BEB"/>
    <w:rsid w:val="00F21B93"/>
    <w:rsid w:val="00F22377"/>
    <w:rsid w:val="00F27989"/>
    <w:rsid w:val="00F3387D"/>
    <w:rsid w:val="00F33A0C"/>
    <w:rsid w:val="00F35EA0"/>
    <w:rsid w:val="00F52394"/>
    <w:rsid w:val="00F525F9"/>
    <w:rsid w:val="00F55642"/>
    <w:rsid w:val="00F57BA4"/>
    <w:rsid w:val="00F607C1"/>
    <w:rsid w:val="00F66DA6"/>
    <w:rsid w:val="00F731AF"/>
    <w:rsid w:val="00F735F7"/>
    <w:rsid w:val="00F779CF"/>
    <w:rsid w:val="00F77D98"/>
    <w:rsid w:val="00F8223F"/>
    <w:rsid w:val="00F8387D"/>
    <w:rsid w:val="00F83A93"/>
    <w:rsid w:val="00F8667A"/>
    <w:rsid w:val="00F927CD"/>
    <w:rsid w:val="00FA1C64"/>
    <w:rsid w:val="00FA2F73"/>
    <w:rsid w:val="00FA72BA"/>
    <w:rsid w:val="00FB1FCC"/>
    <w:rsid w:val="00FC5967"/>
    <w:rsid w:val="00FC6FF3"/>
    <w:rsid w:val="00FC7AE0"/>
    <w:rsid w:val="00FD0113"/>
    <w:rsid w:val="00FD2292"/>
    <w:rsid w:val="00FD5930"/>
    <w:rsid w:val="00FD5C96"/>
    <w:rsid w:val="00FE79B7"/>
    <w:rsid w:val="00FF28CA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4B040"/>
  <w15:chartTrackingRefBased/>
  <w15:docId w15:val="{19DAD588-AAED-4CD8-8223-1CFDC6B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164AA"/>
    <w:pPr>
      <w:tabs>
        <w:tab w:val="left" w:pos="720"/>
        <w:tab w:val="left" w:pos="1440"/>
        <w:tab w:val="center" w:pos="4320"/>
      </w:tabs>
      <w:ind w:left="1440" w:hanging="1440"/>
    </w:pPr>
    <w:rPr>
      <w:b/>
    </w:rPr>
  </w:style>
  <w:style w:type="paragraph" w:styleId="Footer">
    <w:name w:val="footer"/>
    <w:basedOn w:val="Normal"/>
    <w:link w:val="FooterChar"/>
    <w:uiPriority w:val="99"/>
    <w:rsid w:val="002164AA"/>
    <w:pPr>
      <w:tabs>
        <w:tab w:val="center" w:pos="4320"/>
        <w:tab w:val="right" w:pos="8640"/>
      </w:tabs>
    </w:pPr>
  </w:style>
  <w:style w:type="character" w:styleId="Hyperlink">
    <w:name w:val="Hyperlink"/>
    <w:rsid w:val="002164AA"/>
    <w:rPr>
      <w:color w:val="0000FF"/>
      <w:u w:val="single"/>
    </w:rPr>
  </w:style>
  <w:style w:type="paragraph" w:styleId="Header">
    <w:name w:val="header"/>
    <w:basedOn w:val="Normal"/>
    <w:rsid w:val="00266D87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F04592"/>
    <w:pPr>
      <w:ind w:left="-540" w:right="-720"/>
    </w:pPr>
  </w:style>
  <w:style w:type="table" w:styleId="TableGrid">
    <w:name w:val="Table Grid"/>
    <w:basedOn w:val="TableNormal"/>
    <w:rsid w:val="00F04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8557C"/>
    <w:pPr>
      <w:jc w:val="center"/>
    </w:pPr>
    <w:rPr>
      <w:b/>
      <w:bCs/>
    </w:rPr>
  </w:style>
  <w:style w:type="paragraph" w:styleId="BodyText2">
    <w:name w:val="Body Text 2"/>
    <w:basedOn w:val="Normal"/>
    <w:rsid w:val="00B2001B"/>
    <w:pPr>
      <w:spacing w:after="120" w:line="480" w:lineRule="auto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28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6C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CB0"/>
    <w:pPr>
      <w:ind w:left="720"/>
    </w:pPr>
  </w:style>
  <w:style w:type="character" w:customStyle="1" w:styleId="FooterChar">
    <w:name w:val="Footer Char"/>
    <w:link w:val="Footer"/>
    <w:uiPriority w:val="99"/>
    <w:rsid w:val="005D038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C596A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2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D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D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DAF"/>
    <w:rPr>
      <w:b/>
      <w:bCs/>
    </w:rPr>
  </w:style>
  <w:style w:type="paragraph" w:styleId="NoSpacing">
    <w:name w:val="No Spacing"/>
    <w:uiPriority w:val="1"/>
    <w:qFormat/>
    <w:rsid w:val="0036570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A6D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1AF7-1D8C-4538-B9DE-6679476EB8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California State Treasurer's Office</Company>
  <LinksUpToDate>false</LinksUpToDate>
  <CharactersWithSpaces>3048</CharactersWithSpaces>
  <SharedDoc>false</SharedDoc>
  <HLinks>
    <vt:vector size="6" baseType="variant">
      <vt:variant>
        <vt:i4>4194411</vt:i4>
      </vt:variant>
      <vt:variant>
        <vt:i4>16</vt:i4>
      </vt:variant>
      <vt:variant>
        <vt:i4>0</vt:i4>
      </vt:variant>
      <vt:variant>
        <vt:i4>5</vt:i4>
      </vt:variant>
      <vt:variant>
        <vt:lpwstr>http://greenguard.org/en/CertificationPrograms/CertificationPrograms_childrenSchools.aspx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subject/>
  <dc:creator>State Treasurer's Office</dc:creator>
  <cp:keywords/>
  <cp:lastModifiedBy>Lee, Cheng</cp:lastModifiedBy>
  <cp:revision>8</cp:revision>
  <cp:lastPrinted>2026-02-19T22:37:00Z</cp:lastPrinted>
  <dcterms:created xsi:type="dcterms:W3CDTF">2026-03-03T22:06:00Z</dcterms:created>
  <dcterms:modified xsi:type="dcterms:W3CDTF">2026-03-04T18:06:00Z</dcterms:modified>
</cp:coreProperties>
</file>